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D135800" w14:textId="77777777" w:rsidR="00822C7A" w:rsidRDefault="00822C7A"/>
    <w:p w14:paraId="7F529650" w14:textId="77777777" w:rsidR="00822C7A" w:rsidRDefault="00822C7A">
      <w:pPr>
        <w:rPr>
          <w:color w:val="47D459" w:themeColor="accent3" w:themeTint="99"/>
          <w:sz w:val="32"/>
          <w:szCs w:val="32"/>
        </w:rPr>
      </w:pPr>
    </w:p>
    <w:p w14:paraId="4035B2C2" w14:textId="77777777" w:rsidR="00CA7C14" w:rsidRPr="00CA7C14" w:rsidRDefault="00CA7C14">
      <w:pPr>
        <w:rPr>
          <w:color w:val="47D459" w:themeColor="accent3" w:themeTint="99"/>
          <w:sz w:val="48"/>
          <w:szCs w:val="48"/>
        </w:rPr>
      </w:pPr>
    </w:p>
    <w:p w14:paraId="3CBF69D5" w14:textId="7D6117E0" w:rsidR="00822C7A" w:rsidRPr="00CA7C14" w:rsidRDefault="00822C7A" w:rsidP="009E381F">
      <w:pPr>
        <w:jc w:val="center"/>
        <w:rPr>
          <w:b/>
          <w:bCs/>
          <w:color w:val="47D459" w:themeColor="accent3" w:themeTint="99"/>
          <w:sz w:val="72"/>
          <w:szCs w:val="72"/>
        </w:rPr>
      </w:pPr>
      <w:r w:rsidRPr="00CA7C14">
        <w:rPr>
          <w:b/>
          <w:bCs/>
          <w:color w:val="47D459" w:themeColor="accent3" w:themeTint="99"/>
          <w:sz w:val="72"/>
          <w:szCs w:val="72"/>
        </w:rPr>
        <w:t>Issoire prend la route !</w:t>
      </w:r>
    </w:p>
    <w:p w14:paraId="235DD19A" w14:textId="7A83FFFD" w:rsidR="009E381F" w:rsidRPr="00CA7C14" w:rsidRDefault="00822C7A" w:rsidP="009E381F">
      <w:pPr>
        <w:jc w:val="center"/>
        <w:rPr>
          <w:color w:val="47D459" w:themeColor="accent3" w:themeTint="99"/>
          <w:sz w:val="44"/>
          <w:szCs w:val="44"/>
        </w:rPr>
      </w:pPr>
      <w:r w:rsidRPr="00CA7C14">
        <w:rPr>
          <w:color w:val="47D459" w:themeColor="accent3" w:themeTint="99"/>
          <w:sz w:val="44"/>
          <w:szCs w:val="44"/>
        </w:rPr>
        <w:t>Du 2</w:t>
      </w:r>
      <w:r w:rsidR="005260E4">
        <w:rPr>
          <w:color w:val="47D459" w:themeColor="accent3" w:themeTint="99"/>
          <w:sz w:val="44"/>
          <w:szCs w:val="44"/>
        </w:rPr>
        <w:t>5</w:t>
      </w:r>
      <w:r w:rsidRPr="00CA7C14">
        <w:rPr>
          <w:color w:val="47D459" w:themeColor="accent3" w:themeTint="99"/>
          <w:sz w:val="44"/>
          <w:szCs w:val="44"/>
        </w:rPr>
        <w:t xml:space="preserve"> au 26 avril 202</w:t>
      </w:r>
      <w:r w:rsidR="00B76504" w:rsidRPr="00CA7C14">
        <w:rPr>
          <w:color w:val="47D459" w:themeColor="accent3" w:themeTint="99"/>
          <w:sz w:val="44"/>
          <w:szCs w:val="44"/>
        </w:rPr>
        <w:t>6</w:t>
      </w:r>
      <w:r w:rsidR="009E381F" w:rsidRPr="00CA7C14">
        <w:rPr>
          <w:color w:val="47D459" w:themeColor="accent3" w:themeTint="99"/>
          <w:sz w:val="44"/>
          <w:szCs w:val="44"/>
        </w:rPr>
        <w:br/>
        <w:t>Circuit Issoire – ZI de Lavaur – 63500 Issoire</w:t>
      </w:r>
    </w:p>
    <w:p w14:paraId="2EE35534" w14:textId="77777777" w:rsidR="00822C7A" w:rsidRDefault="00822C7A"/>
    <w:p w14:paraId="2CAF1D00" w14:textId="38E804CE" w:rsidR="00052AC9" w:rsidRDefault="00822C7A" w:rsidP="00052AC9">
      <w:pPr>
        <w:jc w:val="center"/>
        <w:rPr>
          <w:color w:val="4C94D8" w:themeColor="text2" w:themeTint="80"/>
        </w:rPr>
      </w:pPr>
      <w:r w:rsidRPr="00CA7C14">
        <w:rPr>
          <w:b/>
          <w:bCs/>
          <w:color w:val="4C94D8" w:themeColor="text2" w:themeTint="80"/>
          <w:sz w:val="96"/>
          <w:szCs w:val="96"/>
        </w:rPr>
        <w:t>GUIDE EXPOSANT</w:t>
      </w:r>
      <w:r w:rsidR="00052AC9">
        <w:rPr>
          <w:b/>
          <w:bCs/>
          <w:color w:val="4C94D8" w:themeColor="text2" w:themeTint="80"/>
          <w:sz w:val="96"/>
          <w:szCs w:val="96"/>
        </w:rPr>
        <w:br/>
      </w:r>
      <w:r w:rsidR="00052AC9">
        <w:rPr>
          <w:color w:val="4C94D8" w:themeColor="text2" w:themeTint="80"/>
        </w:rPr>
        <w:br/>
      </w:r>
      <w:r w:rsidR="00052AC9" w:rsidRPr="00052AC9">
        <w:rPr>
          <w:color w:val="4C94D8" w:themeColor="text2" w:themeTint="80"/>
        </w:rPr>
        <w:t>Ce guide est édité afin de faciliter votre installation au salon et vos données toutes les informations pratiques nécessaires à votre participation.</w:t>
      </w:r>
      <w:r w:rsidR="00052AC9">
        <w:rPr>
          <w:color w:val="4C94D8" w:themeColor="text2" w:themeTint="80"/>
        </w:rPr>
        <w:br/>
      </w:r>
    </w:p>
    <w:p w14:paraId="6B0AAAF1" w14:textId="0264CD6D" w:rsidR="00052AC9" w:rsidRPr="004506E8" w:rsidRDefault="00052AC9" w:rsidP="00052AC9">
      <w:pPr>
        <w:pStyle w:val="Paragraphedeliste"/>
        <w:numPr>
          <w:ilvl w:val="0"/>
          <w:numId w:val="1"/>
        </w:numPr>
        <w:rPr>
          <w:color w:val="47D459" w:themeColor="accent3" w:themeTint="99"/>
        </w:rPr>
      </w:pPr>
      <w:r w:rsidRPr="004506E8">
        <w:rPr>
          <w:color w:val="47D459" w:themeColor="accent3" w:themeTint="99"/>
        </w:rPr>
        <w:t>Informations pratiques</w:t>
      </w:r>
    </w:p>
    <w:p w14:paraId="167186CD" w14:textId="3A7B6974" w:rsidR="003229C2" w:rsidRPr="004506E8" w:rsidRDefault="003229C2" w:rsidP="003229C2">
      <w:pPr>
        <w:pStyle w:val="Paragraphedeliste"/>
        <w:numPr>
          <w:ilvl w:val="1"/>
          <w:numId w:val="1"/>
        </w:numPr>
        <w:rPr>
          <w:color w:val="00B0F0"/>
        </w:rPr>
      </w:pPr>
      <w:r w:rsidRPr="004506E8">
        <w:rPr>
          <w:color w:val="00B0F0"/>
        </w:rPr>
        <w:t>Généralités</w:t>
      </w:r>
    </w:p>
    <w:p w14:paraId="4E60659E" w14:textId="64953012" w:rsidR="003229C2" w:rsidRPr="004506E8" w:rsidRDefault="003229C2" w:rsidP="003229C2">
      <w:pPr>
        <w:pStyle w:val="Paragraphedeliste"/>
        <w:numPr>
          <w:ilvl w:val="1"/>
          <w:numId w:val="1"/>
        </w:numPr>
        <w:rPr>
          <w:color w:val="00B0F0"/>
        </w:rPr>
      </w:pPr>
      <w:r w:rsidRPr="004506E8">
        <w:rPr>
          <w:color w:val="00B0F0"/>
        </w:rPr>
        <w:t>Pendant le montage</w:t>
      </w:r>
    </w:p>
    <w:p w14:paraId="2CD0FEC4" w14:textId="34653A87" w:rsidR="003229C2" w:rsidRPr="004506E8" w:rsidRDefault="003229C2" w:rsidP="003229C2">
      <w:pPr>
        <w:pStyle w:val="Paragraphedeliste"/>
        <w:numPr>
          <w:ilvl w:val="1"/>
          <w:numId w:val="1"/>
        </w:numPr>
        <w:rPr>
          <w:color w:val="00B0F0"/>
        </w:rPr>
      </w:pPr>
      <w:r w:rsidRPr="004506E8">
        <w:rPr>
          <w:color w:val="00B0F0"/>
        </w:rPr>
        <w:t>Pendant l’ouverture au public</w:t>
      </w:r>
    </w:p>
    <w:p w14:paraId="01D11C4C" w14:textId="39D58BF3" w:rsidR="003229C2" w:rsidRPr="004506E8" w:rsidRDefault="003229C2" w:rsidP="003229C2">
      <w:pPr>
        <w:pStyle w:val="Paragraphedeliste"/>
        <w:numPr>
          <w:ilvl w:val="1"/>
          <w:numId w:val="1"/>
        </w:numPr>
        <w:rPr>
          <w:color w:val="00B0F0"/>
        </w:rPr>
      </w:pPr>
      <w:r w:rsidRPr="004506E8">
        <w:rPr>
          <w:color w:val="00B0F0"/>
        </w:rPr>
        <w:t>Pendant le démontage</w:t>
      </w:r>
    </w:p>
    <w:p w14:paraId="012E1E93" w14:textId="24866DD6" w:rsidR="00052AC9" w:rsidRPr="004506E8" w:rsidRDefault="0001104E" w:rsidP="00052AC9">
      <w:pPr>
        <w:pStyle w:val="Paragraphedeliste"/>
        <w:numPr>
          <w:ilvl w:val="0"/>
          <w:numId w:val="1"/>
        </w:numPr>
        <w:rPr>
          <w:color w:val="47D459" w:themeColor="accent3" w:themeTint="99"/>
        </w:rPr>
      </w:pPr>
      <w:r w:rsidRPr="004506E8">
        <w:rPr>
          <w:color w:val="47D459" w:themeColor="accent3" w:themeTint="99"/>
        </w:rPr>
        <w:t>Services sur le salon</w:t>
      </w:r>
    </w:p>
    <w:p w14:paraId="60EC7220" w14:textId="1FA49346" w:rsidR="00A2109C" w:rsidRPr="004506E8" w:rsidRDefault="00D03262" w:rsidP="00A2109C">
      <w:pPr>
        <w:pStyle w:val="Paragraphedeliste"/>
        <w:numPr>
          <w:ilvl w:val="0"/>
          <w:numId w:val="1"/>
        </w:numPr>
        <w:rPr>
          <w:color w:val="47D459" w:themeColor="accent3" w:themeTint="99"/>
        </w:rPr>
      </w:pPr>
      <w:r w:rsidRPr="004506E8">
        <w:rPr>
          <w:color w:val="47D459" w:themeColor="accent3" w:themeTint="99"/>
        </w:rPr>
        <w:t>Charte de bonne conduite destinée aux Food truck</w:t>
      </w:r>
    </w:p>
    <w:p w14:paraId="153B8BB4" w14:textId="631FD090" w:rsidR="00A2109C" w:rsidRPr="004506E8" w:rsidRDefault="00D03262" w:rsidP="00A2109C">
      <w:pPr>
        <w:pStyle w:val="Paragraphedeliste"/>
        <w:numPr>
          <w:ilvl w:val="0"/>
          <w:numId w:val="1"/>
        </w:numPr>
        <w:rPr>
          <w:color w:val="47D459" w:themeColor="accent3" w:themeTint="99"/>
        </w:rPr>
      </w:pPr>
      <w:r w:rsidRPr="004506E8">
        <w:rPr>
          <w:color w:val="47D459" w:themeColor="accent3" w:themeTint="99"/>
        </w:rPr>
        <w:t>Droit de rétractation (LOI HAMON)</w:t>
      </w:r>
    </w:p>
    <w:p w14:paraId="60309644" w14:textId="233979EA" w:rsidR="00D03262" w:rsidRPr="004506E8" w:rsidRDefault="00D03262" w:rsidP="00A2109C">
      <w:pPr>
        <w:pStyle w:val="Paragraphedeliste"/>
        <w:numPr>
          <w:ilvl w:val="0"/>
          <w:numId w:val="1"/>
        </w:numPr>
        <w:rPr>
          <w:color w:val="47D459" w:themeColor="accent3" w:themeTint="99"/>
        </w:rPr>
      </w:pPr>
      <w:r w:rsidRPr="004506E8">
        <w:rPr>
          <w:color w:val="47D459" w:themeColor="accent3" w:themeTint="99"/>
        </w:rPr>
        <w:t>Conduite à tenir en cas d’</w:t>
      </w:r>
      <w:r w:rsidR="00B4256B" w:rsidRPr="004506E8">
        <w:rPr>
          <w:color w:val="47D459" w:themeColor="accent3" w:themeTint="99"/>
        </w:rPr>
        <w:t>ac</w:t>
      </w:r>
      <w:r w:rsidRPr="004506E8">
        <w:rPr>
          <w:color w:val="47D459" w:themeColor="accent3" w:themeTint="99"/>
        </w:rPr>
        <w:t>cident/ incendie</w:t>
      </w:r>
    </w:p>
    <w:p w14:paraId="6A21548E" w14:textId="28EA0517" w:rsidR="00D03262" w:rsidRPr="004506E8" w:rsidRDefault="00D03262" w:rsidP="00A2109C">
      <w:pPr>
        <w:pStyle w:val="Paragraphedeliste"/>
        <w:numPr>
          <w:ilvl w:val="0"/>
          <w:numId w:val="1"/>
        </w:numPr>
        <w:rPr>
          <w:color w:val="47D459" w:themeColor="accent3" w:themeTint="99"/>
        </w:rPr>
      </w:pPr>
      <w:r w:rsidRPr="004506E8">
        <w:rPr>
          <w:color w:val="47D459" w:themeColor="accent3" w:themeTint="99"/>
        </w:rPr>
        <w:t>Annexes</w:t>
      </w:r>
    </w:p>
    <w:p w14:paraId="25A5D0E1" w14:textId="77777777" w:rsidR="00052AC9" w:rsidRDefault="00052AC9" w:rsidP="00052AC9">
      <w:pPr>
        <w:rPr>
          <w:color w:val="4C94D8" w:themeColor="text2" w:themeTint="80"/>
        </w:rPr>
      </w:pPr>
    </w:p>
    <w:p w14:paraId="150722B0" w14:textId="77777777" w:rsidR="00052AC9" w:rsidRDefault="00052AC9" w:rsidP="00052AC9">
      <w:pPr>
        <w:rPr>
          <w:color w:val="4C94D8" w:themeColor="text2" w:themeTint="80"/>
        </w:rPr>
      </w:pPr>
    </w:p>
    <w:p w14:paraId="6C44111D" w14:textId="77777777" w:rsidR="00052AC9" w:rsidRDefault="00052AC9" w:rsidP="00052AC9">
      <w:pPr>
        <w:rPr>
          <w:color w:val="4C94D8" w:themeColor="text2" w:themeTint="80"/>
        </w:rPr>
      </w:pPr>
    </w:p>
    <w:p w14:paraId="72AA2AD1" w14:textId="77777777" w:rsidR="00052AC9" w:rsidRDefault="00052AC9" w:rsidP="00052AC9">
      <w:pPr>
        <w:rPr>
          <w:color w:val="4C94D8" w:themeColor="text2" w:themeTint="80"/>
        </w:rPr>
      </w:pPr>
    </w:p>
    <w:p w14:paraId="0D64A2C5" w14:textId="77777777" w:rsidR="00052AC9" w:rsidRDefault="00052AC9" w:rsidP="00052AC9">
      <w:pPr>
        <w:rPr>
          <w:color w:val="4C94D8" w:themeColor="text2" w:themeTint="80"/>
        </w:rPr>
      </w:pPr>
    </w:p>
    <w:p w14:paraId="6C66F3EE" w14:textId="77777777" w:rsidR="00052AC9" w:rsidRDefault="00052AC9" w:rsidP="00052AC9">
      <w:pPr>
        <w:rPr>
          <w:color w:val="4C94D8" w:themeColor="text2" w:themeTint="80"/>
        </w:rPr>
      </w:pPr>
    </w:p>
    <w:p w14:paraId="2EAEB225" w14:textId="179B82E3" w:rsidR="00052AC9" w:rsidRDefault="00052AC9" w:rsidP="00052AC9">
      <w:pPr>
        <w:pStyle w:val="Paragraphedeliste"/>
        <w:numPr>
          <w:ilvl w:val="0"/>
          <w:numId w:val="2"/>
        </w:numPr>
        <w:jc w:val="center"/>
        <w:rPr>
          <w:b/>
          <w:bCs/>
          <w:color w:val="47D459" w:themeColor="accent3" w:themeTint="99"/>
          <w:sz w:val="48"/>
          <w:szCs w:val="48"/>
          <w:u w:val="single"/>
        </w:rPr>
      </w:pPr>
      <w:r w:rsidRPr="00052AC9">
        <w:rPr>
          <w:b/>
          <w:bCs/>
          <w:color w:val="47D459" w:themeColor="accent3" w:themeTint="99"/>
          <w:sz w:val="48"/>
          <w:szCs w:val="48"/>
          <w:u w:val="single"/>
        </w:rPr>
        <w:t>Informations pratiques</w:t>
      </w:r>
    </w:p>
    <w:p w14:paraId="682B8362" w14:textId="4B684314" w:rsidR="003229C2" w:rsidRPr="003229C2" w:rsidRDefault="003229C2" w:rsidP="003229C2">
      <w:pPr>
        <w:pStyle w:val="Paragraphedeliste"/>
        <w:numPr>
          <w:ilvl w:val="1"/>
          <w:numId w:val="2"/>
        </w:numPr>
        <w:rPr>
          <w:b/>
          <w:bCs/>
          <w:color w:val="00B0F0"/>
          <w:sz w:val="36"/>
          <w:szCs w:val="36"/>
          <w:u w:val="single"/>
        </w:rPr>
      </w:pPr>
      <w:r w:rsidRPr="003229C2">
        <w:rPr>
          <w:b/>
          <w:bCs/>
          <w:color w:val="00B0F0"/>
          <w:sz w:val="36"/>
          <w:szCs w:val="36"/>
          <w:u w:val="single"/>
        </w:rPr>
        <w:t>G</w:t>
      </w:r>
      <w:r>
        <w:rPr>
          <w:b/>
          <w:bCs/>
          <w:color w:val="00B0F0"/>
          <w:sz w:val="36"/>
          <w:szCs w:val="36"/>
          <w:u w:val="single"/>
        </w:rPr>
        <w:t>ENERALITES</w:t>
      </w:r>
    </w:p>
    <w:p w14:paraId="33BC850C" w14:textId="7001E234" w:rsidR="003229C2" w:rsidRDefault="004506E8" w:rsidP="00052AC9">
      <w:pPr>
        <w:pStyle w:val="NormalWeb"/>
        <w:rPr>
          <w:b/>
          <w:bCs/>
          <w:color w:val="4C94D8" w:themeColor="text2" w:themeTint="80"/>
          <w:sz w:val="28"/>
          <w:szCs w:val="28"/>
          <w:u w:val="single"/>
        </w:rPr>
      </w:pPr>
      <w:r>
        <w:rPr>
          <w:b/>
          <w:bCs/>
          <w:color w:val="4C94D8" w:themeColor="text2" w:themeTint="80"/>
          <w:sz w:val="28"/>
          <w:szCs w:val="28"/>
          <w:u w:val="single"/>
        </w:rPr>
        <w:t>VOS CONTACTS PRIVILEGIES</w:t>
      </w:r>
    </w:p>
    <w:p w14:paraId="11D3457C" w14:textId="74B27635" w:rsidR="00052AC9" w:rsidRPr="004D67F3" w:rsidRDefault="00052AC9" w:rsidP="00052AC9">
      <w:pPr>
        <w:pStyle w:val="NormalWeb"/>
        <w:rPr>
          <w:color w:val="000000"/>
          <w:sz w:val="20"/>
          <w:szCs w:val="20"/>
        </w:rPr>
      </w:pPr>
      <w:r>
        <w:rPr>
          <w:color w:val="4C94D8" w:themeColor="text2" w:themeTint="80"/>
        </w:rPr>
        <w:br/>
      </w:r>
      <w:r w:rsidRPr="004D67F3">
        <w:rPr>
          <w:b/>
          <w:bCs/>
          <w:color w:val="000000"/>
        </w:rPr>
        <w:t xml:space="preserve">DENIS FRAISSE                                                     </w:t>
      </w:r>
      <w:r>
        <w:rPr>
          <w:b/>
          <w:bCs/>
          <w:color w:val="000000"/>
        </w:rPr>
        <w:t>NICOLAS CORDESSE</w:t>
      </w:r>
      <w:r w:rsidRPr="004D67F3">
        <w:rPr>
          <w:b/>
          <w:bCs/>
          <w:color w:val="000000"/>
        </w:rPr>
        <w:br/>
      </w:r>
      <w:r w:rsidRPr="004D67F3">
        <w:rPr>
          <w:color w:val="000000"/>
          <w:sz w:val="20"/>
          <w:szCs w:val="20"/>
        </w:rPr>
        <w:t xml:space="preserve">ORGANISATEUR </w:t>
      </w:r>
      <w:r>
        <w:rPr>
          <w:color w:val="000000"/>
          <w:sz w:val="20"/>
          <w:szCs w:val="20"/>
        </w:rPr>
        <w:t xml:space="preserve">                                                                   </w:t>
      </w:r>
      <w:r w:rsidR="009D05CE">
        <w:rPr>
          <w:color w:val="000000"/>
          <w:sz w:val="20"/>
          <w:szCs w:val="20"/>
        </w:rPr>
        <w:t xml:space="preserve">Responsable </w:t>
      </w:r>
      <w:r>
        <w:rPr>
          <w:color w:val="000000"/>
          <w:sz w:val="20"/>
          <w:szCs w:val="20"/>
        </w:rPr>
        <w:t xml:space="preserve">TECHNIQUE </w:t>
      </w:r>
      <w:r w:rsidRPr="004D67F3">
        <w:rPr>
          <w:color w:val="000000"/>
          <w:sz w:val="20"/>
          <w:szCs w:val="20"/>
        </w:rPr>
        <w:br/>
      </w:r>
      <w:hyperlink r:id="rId8" w:history="1">
        <w:r w:rsidRPr="00CA7C14">
          <w:rPr>
            <w:rStyle w:val="Lienhypertexte"/>
            <w:color w:val="60CAF3" w:themeColor="accent4" w:themeTint="99"/>
            <w:sz w:val="20"/>
            <w:szCs w:val="20"/>
          </w:rPr>
          <w:t>d.fraisse@azevenement.com</w:t>
        </w:r>
      </w:hyperlink>
      <w:r w:rsidRPr="00CA7C14">
        <w:rPr>
          <w:color w:val="60CAF3" w:themeColor="accent4" w:themeTint="99"/>
          <w:sz w:val="20"/>
          <w:szCs w:val="20"/>
        </w:rPr>
        <w:t xml:space="preserve">                                                     </w:t>
      </w:r>
      <w:r>
        <w:rPr>
          <w:color w:val="000000"/>
          <w:sz w:val="20"/>
          <w:szCs w:val="20"/>
        </w:rPr>
        <w:t>06 33 94 68 07</w:t>
      </w:r>
      <w:r>
        <w:rPr>
          <w:color w:val="000000"/>
          <w:sz w:val="20"/>
          <w:szCs w:val="20"/>
        </w:rPr>
        <w:br/>
        <w:t xml:space="preserve">                                                                                                   </w:t>
      </w:r>
      <w:hyperlink r:id="rId9" w:history="1">
        <w:r w:rsidRPr="00CA7C14">
          <w:rPr>
            <w:rStyle w:val="Lienhypertexte"/>
            <w:color w:val="60CAF3" w:themeColor="accent4" w:themeTint="99"/>
            <w:sz w:val="20"/>
            <w:szCs w:val="20"/>
          </w:rPr>
          <w:t>n.cordesse@azevenement.com</w:t>
        </w:r>
      </w:hyperlink>
      <w:r w:rsidRPr="00CA7C14">
        <w:rPr>
          <w:color w:val="60CAF3" w:themeColor="accent4" w:themeTint="99"/>
          <w:sz w:val="20"/>
          <w:szCs w:val="20"/>
        </w:rPr>
        <w:t xml:space="preserve">                                       </w:t>
      </w:r>
    </w:p>
    <w:p w14:paraId="711D6835" w14:textId="1EA1B5A5" w:rsidR="00052AC9" w:rsidRDefault="004506E8" w:rsidP="00052AC9">
      <w:pPr>
        <w:pStyle w:val="NormalWeb"/>
      </w:pPr>
      <w:r>
        <w:rPr>
          <w:b/>
          <w:bCs/>
          <w:color w:val="000000"/>
        </w:rPr>
        <w:t>BATISTE SALSET</w:t>
      </w:r>
      <w:r w:rsidR="00052AC9">
        <w:rPr>
          <w:b/>
          <w:bCs/>
          <w:color w:val="000000"/>
        </w:rPr>
        <w:t xml:space="preserve">                                                MURIEL DUPUIS – CHEVALIER</w:t>
      </w:r>
      <w:r w:rsidR="00052AC9">
        <w:rPr>
          <w:b/>
          <w:bCs/>
          <w:color w:val="000000"/>
        </w:rPr>
        <w:br/>
      </w:r>
      <w:r w:rsidR="009D05CE">
        <w:rPr>
          <w:color w:val="000000"/>
          <w:sz w:val="20"/>
          <w:szCs w:val="20"/>
        </w:rPr>
        <w:t xml:space="preserve">Responsable </w:t>
      </w:r>
      <w:r>
        <w:rPr>
          <w:color w:val="000000"/>
          <w:sz w:val="20"/>
          <w:szCs w:val="20"/>
        </w:rPr>
        <w:t xml:space="preserve">COMMUNICATION                                 </w:t>
      </w:r>
      <w:r w:rsidR="00052AC9">
        <w:rPr>
          <w:color w:val="000000"/>
          <w:sz w:val="20"/>
          <w:szCs w:val="20"/>
        </w:rPr>
        <w:t xml:space="preserve">          </w:t>
      </w:r>
      <w:r w:rsidR="009D05CE">
        <w:rPr>
          <w:color w:val="000000"/>
          <w:sz w:val="20"/>
          <w:szCs w:val="20"/>
        </w:rPr>
        <w:t xml:space="preserve">Responsable </w:t>
      </w:r>
      <w:r w:rsidR="00052AC9">
        <w:rPr>
          <w:color w:val="000000"/>
          <w:sz w:val="20"/>
          <w:szCs w:val="20"/>
        </w:rPr>
        <w:t>COMPTABILITE</w:t>
      </w:r>
      <w:r w:rsidR="00052AC9">
        <w:rPr>
          <w:color w:val="000000"/>
          <w:sz w:val="20"/>
          <w:szCs w:val="20"/>
        </w:rPr>
        <w:br/>
      </w:r>
      <w:hyperlink r:id="rId10" w:history="1">
        <w:r w:rsidRPr="004506E8">
          <w:rPr>
            <w:rStyle w:val="Lienhypertexte"/>
            <w:color w:val="83CAEB" w:themeColor="accent1" w:themeTint="66"/>
            <w:sz w:val="20"/>
            <w:szCs w:val="20"/>
          </w:rPr>
          <w:t>b.salset@gmail.com</w:t>
        </w:r>
      </w:hyperlink>
      <w:r w:rsidRPr="004506E8">
        <w:rPr>
          <w:color w:val="60CAF3" w:themeColor="accent4" w:themeTint="99"/>
        </w:rPr>
        <w:t xml:space="preserve">           </w:t>
      </w:r>
      <w:r w:rsidRPr="004506E8">
        <w:rPr>
          <w:color w:val="0F9ED5" w:themeColor="accent4"/>
          <w:sz w:val="20"/>
          <w:szCs w:val="20"/>
        </w:rPr>
        <w:t xml:space="preserve">                                                     </w:t>
      </w:r>
      <w:r w:rsidR="00052AC9">
        <w:rPr>
          <w:color w:val="000000"/>
          <w:sz w:val="20"/>
          <w:szCs w:val="20"/>
        </w:rPr>
        <w:t>04.73.28.39.51</w:t>
      </w:r>
      <w:r w:rsidR="00052AC9">
        <w:rPr>
          <w:color w:val="000000"/>
          <w:sz w:val="20"/>
          <w:szCs w:val="20"/>
        </w:rPr>
        <w:br/>
      </w:r>
      <w:r w:rsidRPr="004506E8">
        <w:rPr>
          <w:color w:val="83CAEB" w:themeColor="accent1" w:themeTint="66"/>
        </w:rPr>
        <w:t xml:space="preserve">                                                                                  </w:t>
      </w:r>
      <w:hyperlink r:id="rId11" w:history="1">
        <w:r w:rsidRPr="004506E8">
          <w:rPr>
            <w:rStyle w:val="Lienhypertexte"/>
            <w:color w:val="83CAEB" w:themeColor="accent1" w:themeTint="66"/>
            <w:sz w:val="20"/>
            <w:szCs w:val="20"/>
          </w:rPr>
          <w:t>comptabilite@azevenement.com</w:t>
        </w:r>
      </w:hyperlink>
    </w:p>
    <w:p w14:paraId="43CCE864" w14:textId="77777777" w:rsidR="003229C2" w:rsidRDefault="003229C2" w:rsidP="00052AC9">
      <w:pPr>
        <w:pStyle w:val="NormalWeb"/>
        <w:rPr>
          <w:b/>
          <w:bCs/>
          <w:color w:val="4C94D8" w:themeColor="text2" w:themeTint="80"/>
          <w:sz w:val="28"/>
          <w:szCs w:val="28"/>
          <w:u w:val="single"/>
        </w:rPr>
      </w:pPr>
    </w:p>
    <w:p w14:paraId="1BE0A6C3" w14:textId="7497ECEA" w:rsidR="00A346CD" w:rsidRDefault="00A346CD" w:rsidP="00052AC9">
      <w:pPr>
        <w:pStyle w:val="NormalWeb"/>
        <w:rPr>
          <w:b/>
          <w:bCs/>
          <w:color w:val="4C94D8" w:themeColor="text2" w:themeTint="80"/>
          <w:sz w:val="28"/>
          <w:szCs w:val="28"/>
          <w:u w:val="single"/>
        </w:rPr>
      </w:pPr>
      <w:r>
        <w:rPr>
          <w:b/>
          <w:bCs/>
          <w:color w:val="4C94D8" w:themeColor="text2" w:themeTint="80"/>
          <w:sz w:val="28"/>
          <w:szCs w:val="28"/>
          <w:u w:val="single"/>
        </w:rPr>
        <w:t>ACCES CIRCUIT ISSOIRE</w:t>
      </w:r>
    </w:p>
    <w:p w14:paraId="150D42E0" w14:textId="77777777" w:rsidR="003229C2" w:rsidRDefault="003229C2" w:rsidP="00052AC9">
      <w:pPr>
        <w:pStyle w:val="NormalWeb"/>
        <w:rPr>
          <w:b/>
          <w:bCs/>
          <w:color w:val="4C94D8" w:themeColor="text2" w:themeTint="80"/>
          <w:sz w:val="28"/>
          <w:szCs w:val="28"/>
          <w:u w:val="single"/>
        </w:rPr>
      </w:pPr>
    </w:p>
    <w:p w14:paraId="223F2912" w14:textId="4BC674D3" w:rsidR="00A346CD" w:rsidRDefault="00A346CD" w:rsidP="00052AC9">
      <w:pPr>
        <w:pStyle w:val="NormalWeb"/>
        <w:rPr>
          <w:rFonts w:asciiTheme="minorHAnsi" w:hAnsiTheme="minorHAnsi"/>
          <w:sz w:val="22"/>
          <w:szCs w:val="22"/>
        </w:rPr>
      </w:pPr>
      <w:r w:rsidRPr="00A346CD">
        <w:rPr>
          <w:noProof/>
        </w:rPr>
        <w:drawing>
          <wp:anchor distT="0" distB="0" distL="114300" distR="114300" simplePos="0" relativeHeight="251659264" behindDoc="0" locked="0" layoutInCell="1" allowOverlap="1" wp14:anchorId="18AF8CCF" wp14:editId="41338A45">
            <wp:simplePos x="0" y="0"/>
            <wp:positionH relativeFrom="column">
              <wp:posOffset>-135500</wp:posOffset>
            </wp:positionH>
            <wp:positionV relativeFrom="paragraph">
              <wp:posOffset>78203</wp:posOffset>
            </wp:positionV>
            <wp:extent cx="3341077" cy="1942392"/>
            <wp:effectExtent l="0" t="0" r="0" b="1270"/>
            <wp:wrapNone/>
            <wp:docPr id="12894445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1387" cy="194838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A346CD">
        <w:rPr>
          <w:rFonts w:asciiTheme="minorHAnsi" w:hAnsiTheme="minorHAnsi"/>
          <w:b/>
          <w:bCs/>
          <w:sz w:val="22"/>
          <w:szCs w:val="22"/>
        </w:rPr>
        <w:t>Adresse </w:t>
      </w:r>
      <w:r w:rsidRPr="00A346CD">
        <w:rPr>
          <w:rFonts w:asciiTheme="minorHAnsi" w:hAnsiTheme="minorHAnsi"/>
          <w:sz w:val="22"/>
          <w:szCs w:val="22"/>
        </w:rPr>
        <w:t>: ZI de</w:t>
      </w:r>
      <w:r>
        <w:rPr>
          <w:rFonts w:asciiTheme="minorHAnsi" w:hAnsiTheme="minorHAnsi"/>
          <w:sz w:val="22"/>
          <w:szCs w:val="22"/>
        </w:rPr>
        <w:t xml:space="preserve"> Lavaure, </w:t>
      </w:r>
      <w:r>
        <w:rPr>
          <w:rFonts w:asciiTheme="minorHAnsi" w:hAnsiTheme="minorHAnsi"/>
          <w:sz w:val="22"/>
          <w:szCs w:val="22"/>
        </w:rPr>
        <w:br/>
        <w:t xml:space="preserve">                                                                                                                      </w:t>
      </w:r>
      <w:r w:rsidRPr="00A346CD">
        <w:rPr>
          <w:rFonts w:asciiTheme="minorHAnsi" w:hAnsiTheme="minorHAnsi"/>
          <w:sz w:val="22"/>
          <w:szCs w:val="22"/>
        </w:rPr>
        <w:t xml:space="preserve">Rue Albert de Dion </w:t>
      </w:r>
      <w:r>
        <w:rPr>
          <w:rFonts w:asciiTheme="minorHAnsi" w:hAnsiTheme="minorHAnsi"/>
          <w:sz w:val="22"/>
          <w:szCs w:val="22"/>
        </w:rPr>
        <w:br/>
        <w:t xml:space="preserve">                                                                                                                      </w:t>
      </w:r>
      <w:r w:rsidRPr="00A346CD">
        <w:rPr>
          <w:rFonts w:asciiTheme="minorHAnsi" w:hAnsiTheme="minorHAnsi"/>
          <w:sz w:val="22"/>
          <w:szCs w:val="22"/>
        </w:rPr>
        <w:t>63500 Issoire</w:t>
      </w:r>
    </w:p>
    <w:p w14:paraId="156F9D26" w14:textId="216F2364" w:rsidR="00A346CD" w:rsidRDefault="00A346CD" w:rsidP="00052AC9">
      <w:pPr>
        <w:pStyle w:val="NormalWeb"/>
        <w:rPr>
          <w:rFonts w:asciiTheme="minorHAnsi" w:hAnsiTheme="minorHAnsi"/>
          <w:sz w:val="22"/>
          <w:szCs w:val="22"/>
        </w:rPr>
      </w:pPr>
      <w:r>
        <w:rPr>
          <w:rFonts w:asciiTheme="minorHAnsi" w:hAnsiTheme="minorHAnsi"/>
          <w:sz w:val="22"/>
          <w:szCs w:val="22"/>
        </w:rPr>
        <w:t xml:space="preserve">                                                                                                                      Sortie 13 de l’A75</w:t>
      </w:r>
    </w:p>
    <w:p w14:paraId="0AB75434" w14:textId="4EDD78C6" w:rsidR="00A346CD" w:rsidRPr="00A346CD" w:rsidRDefault="00A346CD" w:rsidP="00A346CD">
      <w:pPr>
        <w:pStyle w:val="NormalWeb"/>
        <w:rPr>
          <w:rFonts w:asciiTheme="minorHAnsi" w:hAnsiTheme="minorHAnsi"/>
          <w:sz w:val="22"/>
          <w:szCs w:val="22"/>
        </w:rPr>
      </w:pPr>
      <w:r w:rsidRPr="00A346CD">
        <w:rPr>
          <w:rFonts w:asciiTheme="minorHAnsi" w:hAnsiTheme="minorHAnsi"/>
          <w:b/>
          <w:bCs/>
          <w:sz w:val="22"/>
          <w:szCs w:val="22"/>
        </w:rPr>
        <w:t xml:space="preserve">                                                                                               </w:t>
      </w:r>
      <w:r>
        <w:rPr>
          <w:rFonts w:asciiTheme="minorHAnsi" w:hAnsiTheme="minorHAnsi"/>
          <w:b/>
          <w:bCs/>
          <w:sz w:val="22"/>
          <w:szCs w:val="22"/>
        </w:rPr>
        <w:t xml:space="preserve">                       </w:t>
      </w:r>
      <w:r w:rsidRPr="00A346CD">
        <w:rPr>
          <w:rFonts w:asciiTheme="minorHAnsi" w:hAnsiTheme="minorHAnsi"/>
          <w:b/>
          <w:bCs/>
          <w:sz w:val="22"/>
          <w:szCs w:val="22"/>
        </w:rPr>
        <w:t>Coordonnées GPS :</w:t>
      </w:r>
    </w:p>
    <w:p w14:paraId="3625F75A" w14:textId="23109980" w:rsidR="00A346CD" w:rsidRPr="00A346CD" w:rsidRDefault="00A346CD" w:rsidP="00A346CD">
      <w:pPr>
        <w:pStyle w:val="NormalWeb"/>
        <w:ind w:left="360"/>
        <w:rPr>
          <w:rFonts w:asciiTheme="minorHAnsi" w:hAnsiTheme="minorHAnsi"/>
          <w:sz w:val="22"/>
          <w:szCs w:val="22"/>
        </w:rPr>
      </w:pPr>
      <w:r>
        <w:rPr>
          <w:rFonts w:asciiTheme="minorHAnsi" w:hAnsiTheme="minorHAnsi"/>
          <w:sz w:val="22"/>
          <w:szCs w:val="22"/>
        </w:rPr>
        <w:t xml:space="preserve">                                                                                                              </w:t>
      </w:r>
      <w:r w:rsidRPr="00A346CD">
        <w:rPr>
          <w:rFonts w:asciiTheme="minorHAnsi" w:hAnsiTheme="minorHAnsi"/>
          <w:sz w:val="22"/>
          <w:szCs w:val="22"/>
        </w:rPr>
        <w:t>Latitude : 45°32'19 Nord</w:t>
      </w:r>
    </w:p>
    <w:p w14:paraId="698F14D4" w14:textId="3FAD768A" w:rsidR="00A346CD" w:rsidRPr="00A346CD" w:rsidRDefault="00A346CD" w:rsidP="00A346CD">
      <w:pPr>
        <w:pStyle w:val="NormalWeb"/>
        <w:ind w:left="360"/>
        <w:rPr>
          <w:rFonts w:asciiTheme="minorHAnsi" w:hAnsiTheme="minorHAnsi"/>
          <w:sz w:val="22"/>
          <w:szCs w:val="22"/>
        </w:rPr>
      </w:pPr>
      <w:r>
        <w:rPr>
          <w:rFonts w:asciiTheme="minorHAnsi" w:hAnsiTheme="minorHAnsi"/>
          <w:sz w:val="22"/>
          <w:szCs w:val="22"/>
        </w:rPr>
        <w:t xml:space="preserve">                                                                                                              </w:t>
      </w:r>
      <w:r w:rsidRPr="00A346CD">
        <w:rPr>
          <w:rFonts w:asciiTheme="minorHAnsi" w:hAnsiTheme="minorHAnsi"/>
          <w:sz w:val="22"/>
          <w:szCs w:val="22"/>
        </w:rPr>
        <w:t>Longitude : 3°16'25 Est</w:t>
      </w:r>
    </w:p>
    <w:p w14:paraId="5E2667AE" w14:textId="77777777" w:rsidR="003229C2" w:rsidRDefault="003229C2" w:rsidP="00052AC9">
      <w:pPr>
        <w:pStyle w:val="NormalWeb"/>
        <w:rPr>
          <w:b/>
          <w:bCs/>
          <w:color w:val="4C94D8" w:themeColor="text2" w:themeTint="80"/>
          <w:sz w:val="28"/>
          <w:szCs w:val="28"/>
          <w:u w:val="single"/>
        </w:rPr>
      </w:pPr>
    </w:p>
    <w:p w14:paraId="60D48266" w14:textId="77777777" w:rsidR="003229C2" w:rsidRDefault="003229C2" w:rsidP="00052AC9">
      <w:pPr>
        <w:pStyle w:val="NormalWeb"/>
        <w:rPr>
          <w:b/>
          <w:bCs/>
          <w:color w:val="4C94D8" w:themeColor="text2" w:themeTint="80"/>
          <w:sz w:val="28"/>
          <w:szCs w:val="28"/>
          <w:u w:val="single"/>
        </w:rPr>
      </w:pPr>
    </w:p>
    <w:p w14:paraId="37BE914E" w14:textId="6248F732" w:rsidR="00E47E1A" w:rsidRPr="00052AC9" w:rsidRDefault="003229C2" w:rsidP="00052AC9">
      <w:pPr>
        <w:pStyle w:val="NormalWeb"/>
        <w:rPr>
          <w:color w:val="4C94D8" w:themeColor="text2" w:themeTint="80"/>
        </w:rPr>
      </w:pPr>
      <w:r>
        <w:rPr>
          <w:b/>
          <w:bCs/>
          <w:color w:val="4C94D8" w:themeColor="text2" w:themeTint="80"/>
          <w:sz w:val="28"/>
          <w:szCs w:val="28"/>
          <w:u w:val="single"/>
        </w:rPr>
        <w:br/>
      </w:r>
      <w:r w:rsidR="00052AC9" w:rsidRPr="003640FD">
        <w:rPr>
          <w:b/>
          <w:bCs/>
          <w:color w:val="4C94D8" w:themeColor="text2" w:themeTint="80"/>
          <w:sz w:val="28"/>
          <w:szCs w:val="28"/>
          <w:u w:val="single"/>
        </w:rPr>
        <w:t>HORAIRES D’INSTALLATION ET DEMONTAGE</w:t>
      </w:r>
      <w:r w:rsidR="00052AC9">
        <w:rPr>
          <w:color w:val="4C94D8" w:themeColor="text2" w:themeTint="80"/>
        </w:rPr>
        <w:br/>
      </w:r>
    </w:p>
    <w:tbl>
      <w:tblPr>
        <w:tblStyle w:val="Grilledutableau"/>
        <w:tblW w:w="0" w:type="auto"/>
        <w:tblLook w:val="04A0" w:firstRow="1" w:lastRow="0" w:firstColumn="1" w:lastColumn="0" w:noHBand="0" w:noVBand="1"/>
      </w:tblPr>
      <w:tblGrid>
        <w:gridCol w:w="1812"/>
        <w:gridCol w:w="1812"/>
        <w:gridCol w:w="1812"/>
        <w:gridCol w:w="1812"/>
        <w:gridCol w:w="1812"/>
      </w:tblGrid>
      <w:tr w:rsidR="00E47E1A" w14:paraId="66E167E8" w14:textId="77777777" w:rsidTr="00E47E1A">
        <w:tc>
          <w:tcPr>
            <w:tcW w:w="1812" w:type="dxa"/>
            <w:shd w:val="clear" w:color="auto" w:fill="A5C9EB" w:themeFill="text2" w:themeFillTint="40"/>
          </w:tcPr>
          <w:p w14:paraId="3481384F" w14:textId="5C3C82A1" w:rsidR="00E47E1A" w:rsidRPr="00E47E1A" w:rsidRDefault="00E47E1A" w:rsidP="00E47E1A">
            <w:pPr>
              <w:pStyle w:val="NormalWeb"/>
              <w:jc w:val="center"/>
              <w:rPr>
                <w:b/>
                <w:bCs/>
              </w:rPr>
            </w:pPr>
            <w:r w:rsidRPr="00E47E1A">
              <w:rPr>
                <w:b/>
                <w:bCs/>
              </w:rPr>
              <w:t>Dates</w:t>
            </w:r>
          </w:p>
        </w:tc>
        <w:tc>
          <w:tcPr>
            <w:tcW w:w="1812" w:type="dxa"/>
            <w:shd w:val="clear" w:color="auto" w:fill="A5C9EB" w:themeFill="text2" w:themeFillTint="40"/>
          </w:tcPr>
          <w:p w14:paraId="5C5A0B16" w14:textId="255437FD" w:rsidR="00E47E1A" w:rsidRPr="00E47E1A" w:rsidRDefault="00E47E1A" w:rsidP="00E47E1A">
            <w:pPr>
              <w:pStyle w:val="NormalWeb"/>
              <w:jc w:val="center"/>
              <w:rPr>
                <w:b/>
                <w:bCs/>
              </w:rPr>
            </w:pPr>
            <w:r w:rsidRPr="00E47E1A">
              <w:rPr>
                <w:b/>
                <w:bCs/>
              </w:rPr>
              <w:t>Installation Exposants</w:t>
            </w:r>
          </w:p>
        </w:tc>
        <w:tc>
          <w:tcPr>
            <w:tcW w:w="1812" w:type="dxa"/>
            <w:shd w:val="clear" w:color="auto" w:fill="A5C9EB" w:themeFill="text2" w:themeFillTint="40"/>
          </w:tcPr>
          <w:p w14:paraId="05682369" w14:textId="27A61F9C" w:rsidR="00E47E1A" w:rsidRPr="00E47E1A" w:rsidRDefault="00E47E1A" w:rsidP="00E47E1A">
            <w:pPr>
              <w:pStyle w:val="NormalWeb"/>
              <w:jc w:val="center"/>
              <w:rPr>
                <w:b/>
                <w:bCs/>
              </w:rPr>
            </w:pPr>
            <w:r w:rsidRPr="00E47E1A">
              <w:rPr>
                <w:b/>
                <w:bCs/>
              </w:rPr>
              <w:t>Accueil des exposants</w:t>
            </w:r>
          </w:p>
        </w:tc>
        <w:tc>
          <w:tcPr>
            <w:tcW w:w="1812" w:type="dxa"/>
            <w:shd w:val="clear" w:color="auto" w:fill="A5C9EB" w:themeFill="text2" w:themeFillTint="40"/>
          </w:tcPr>
          <w:p w14:paraId="07233383" w14:textId="4035CF45" w:rsidR="00E47E1A" w:rsidRPr="00E47E1A" w:rsidRDefault="00E47E1A" w:rsidP="00E47E1A">
            <w:pPr>
              <w:pStyle w:val="NormalWeb"/>
              <w:jc w:val="center"/>
              <w:rPr>
                <w:b/>
                <w:bCs/>
              </w:rPr>
            </w:pPr>
            <w:r w:rsidRPr="00E47E1A">
              <w:rPr>
                <w:b/>
                <w:bCs/>
              </w:rPr>
              <w:t>Ouverture du salon au public</w:t>
            </w:r>
          </w:p>
        </w:tc>
        <w:tc>
          <w:tcPr>
            <w:tcW w:w="1812" w:type="dxa"/>
            <w:shd w:val="clear" w:color="auto" w:fill="A5C9EB" w:themeFill="text2" w:themeFillTint="40"/>
          </w:tcPr>
          <w:p w14:paraId="6C7BDD30" w14:textId="26BFE193" w:rsidR="00E47E1A" w:rsidRPr="00E47E1A" w:rsidRDefault="00E47E1A" w:rsidP="00E47E1A">
            <w:pPr>
              <w:pStyle w:val="NormalWeb"/>
              <w:jc w:val="center"/>
              <w:rPr>
                <w:b/>
                <w:bCs/>
              </w:rPr>
            </w:pPr>
            <w:r w:rsidRPr="00E47E1A">
              <w:rPr>
                <w:b/>
                <w:bCs/>
              </w:rPr>
              <w:t>Démontage exposants</w:t>
            </w:r>
          </w:p>
        </w:tc>
      </w:tr>
      <w:tr w:rsidR="00E47E1A" w14:paraId="68D99E4B" w14:textId="77777777" w:rsidTr="00D00857">
        <w:tc>
          <w:tcPr>
            <w:tcW w:w="1812" w:type="dxa"/>
          </w:tcPr>
          <w:p w14:paraId="705C17A7" w14:textId="7654AD34" w:rsidR="00E47E1A" w:rsidRDefault="005260E4" w:rsidP="00052AC9">
            <w:pPr>
              <w:pStyle w:val="NormalWeb"/>
              <w:rPr>
                <w:color w:val="4C94D8" w:themeColor="text2" w:themeTint="80"/>
              </w:rPr>
            </w:pPr>
            <w:r>
              <w:t>23 au 24</w:t>
            </w:r>
            <w:r w:rsidR="00E47E1A" w:rsidRPr="00E47E1A">
              <w:t xml:space="preserve"> avril</w:t>
            </w:r>
          </w:p>
        </w:tc>
        <w:tc>
          <w:tcPr>
            <w:tcW w:w="1812" w:type="dxa"/>
          </w:tcPr>
          <w:p w14:paraId="180462D9" w14:textId="35009176" w:rsidR="00E47E1A" w:rsidRDefault="005260E4" w:rsidP="00E47E1A">
            <w:pPr>
              <w:pStyle w:val="NormalWeb"/>
              <w:jc w:val="center"/>
              <w:rPr>
                <w:color w:val="4C94D8" w:themeColor="text2" w:themeTint="80"/>
              </w:rPr>
            </w:pPr>
            <w:r>
              <w:rPr>
                <w:color w:val="4C94D8" w:themeColor="text2" w:themeTint="80"/>
              </w:rPr>
              <w:t>0</w:t>
            </w:r>
            <w:r w:rsidR="00E47E1A">
              <w:rPr>
                <w:color w:val="4C94D8" w:themeColor="text2" w:themeTint="80"/>
              </w:rPr>
              <w:t>9</w:t>
            </w:r>
            <w:r w:rsidR="00D00857">
              <w:rPr>
                <w:color w:val="4C94D8" w:themeColor="text2" w:themeTint="80"/>
              </w:rPr>
              <w:t>h00</w:t>
            </w:r>
            <w:r w:rsidR="00E47E1A">
              <w:rPr>
                <w:color w:val="4C94D8" w:themeColor="text2" w:themeTint="80"/>
              </w:rPr>
              <w:t xml:space="preserve"> </w:t>
            </w:r>
            <w:r w:rsidR="00D00857">
              <w:rPr>
                <w:color w:val="4C94D8" w:themeColor="text2" w:themeTint="80"/>
              </w:rPr>
              <w:t>–</w:t>
            </w:r>
            <w:r w:rsidR="00E47E1A">
              <w:rPr>
                <w:color w:val="4C94D8" w:themeColor="text2" w:themeTint="80"/>
              </w:rPr>
              <w:t xml:space="preserve"> 1</w:t>
            </w:r>
            <w:r w:rsidR="009D05CE">
              <w:rPr>
                <w:color w:val="4C94D8" w:themeColor="text2" w:themeTint="80"/>
              </w:rPr>
              <w:t>7</w:t>
            </w:r>
            <w:r w:rsidR="00D00857">
              <w:rPr>
                <w:color w:val="4C94D8" w:themeColor="text2" w:themeTint="80"/>
              </w:rPr>
              <w:t>h00</w:t>
            </w:r>
          </w:p>
        </w:tc>
        <w:tc>
          <w:tcPr>
            <w:tcW w:w="1812" w:type="dxa"/>
            <w:shd w:val="clear" w:color="auto" w:fill="D9D9D9" w:themeFill="background1" w:themeFillShade="D9"/>
          </w:tcPr>
          <w:p w14:paraId="7B50D800" w14:textId="77777777" w:rsidR="00E47E1A" w:rsidRDefault="00E47E1A" w:rsidP="00052AC9">
            <w:pPr>
              <w:pStyle w:val="NormalWeb"/>
              <w:rPr>
                <w:color w:val="4C94D8" w:themeColor="text2" w:themeTint="80"/>
              </w:rPr>
            </w:pPr>
          </w:p>
        </w:tc>
        <w:tc>
          <w:tcPr>
            <w:tcW w:w="1812" w:type="dxa"/>
            <w:shd w:val="clear" w:color="auto" w:fill="D9D9D9" w:themeFill="background1" w:themeFillShade="D9"/>
          </w:tcPr>
          <w:p w14:paraId="677B688A" w14:textId="77777777" w:rsidR="00E47E1A" w:rsidRDefault="00E47E1A" w:rsidP="00052AC9">
            <w:pPr>
              <w:pStyle w:val="NormalWeb"/>
              <w:rPr>
                <w:color w:val="4C94D8" w:themeColor="text2" w:themeTint="80"/>
              </w:rPr>
            </w:pPr>
          </w:p>
        </w:tc>
        <w:tc>
          <w:tcPr>
            <w:tcW w:w="1812" w:type="dxa"/>
            <w:shd w:val="clear" w:color="auto" w:fill="D9D9D9" w:themeFill="background1" w:themeFillShade="D9"/>
          </w:tcPr>
          <w:p w14:paraId="04666FBF" w14:textId="77777777" w:rsidR="00E47E1A" w:rsidRDefault="00E47E1A" w:rsidP="00052AC9">
            <w:pPr>
              <w:pStyle w:val="NormalWeb"/>
              <w:rPr>
                <w:color w:val="4C94D8" w:themeColor="text2" w:themeTint="80"/>
              </w:rPr>
            </w:pPr>
          </w:p>
        </w:tc>
      </w:tr>
      <w:tr w:rsidR="00E47E1A" w14:paraId="7878FB39" w14:textId="77777777" w:rsidTr="00D00857">
        <w:tc>
          <w:tcPr>
            <w:tcW w:w="1812" w:type="dxa"/>
          </w:tcPr>
          <w:p w14:paraId="7F9A8E04" w14:textId="71E44DBC" w:rsidR="00E47E1A" w:rsidRDefault="00E47E1A" w:rsidP="00052AC9">
            <w:pPr>
              <w:pStyle w:val="NormalWeb"/>
              <w:rPr>
                <w:color w:val="4C94D8" w:themeColor="text2" w:themeTint="80"/>
              </w:rPr>
            </w:pPr>
            <w:r w:rsidRPr="00E47E1A">
              <w:t>2</w:t>
            </w:r>
            <w:r w:rsidR="00D00857">
              <w:t>5</w:t>
            </w:r>
            <w:r w:rsidRPr="00E47E1A">
              <w:t xml:space="preserve"> avril</w:t>
            </w:r>
          </w:p>
        </w:tc>
        <w:tc>
          <w:tcPr>
            <w:tcW w:w="1812" w:type="dxa"/>
            <w:shd w:val="clear" w:color="auto" w:fill="D9D9D9" w:themeFill="background1" w:themeFillShade="D9"/>
          </w:tcPr>
          <w:p w14:paraId="6747296F" w14:textId="77777777" w:rsidR="00E47E1A" w:rsidRDefault="00E47E1A" w:rsidP="00052AC9">
            <w:pPr>
              <w:pStyle w:val="NormalWeb"/>
              <w:rPr>
                <w:color w:val="4C94D8" w:themeColor="text2" w:themeTint="80"/>
              </w:rPr>
            </w:pPr>
          </w:p>
        </w:tc>
        <w:tc>
          <w:tcPr>
            <w:tcW w:w="1812" w:type="dxa"/>
          </w:tcPr>
          <w:p w14:paraId="300D7C70" w14:textId="7C2F256D" w:rsidR="00E47E1A" w:rsidRDefault="00D00857" w:rsidP="00052AC9">
            <w:pPr>
              <w:pStyle w:val="NormalWeb"/>
              <w:rPr>
                <w:color w:val="4C94D8" w:themeColor="text2" w:themeTint="80"/>
              </w:rPr>
            </w:pPr>
            <w:r>
              <w:rPr>
                <w:color w:val="4C94D8" w:themeColor="text2" w:themeTint="80"/>
              </w:rPr>
              <w:t>A partir de 8h30</w:t>
            </w:r>
          </w:p>
        </w:tc>
        <w:tc>
          <w:tcPr>
            <w:tcW w:w="1812" w:type="dxa"/>
          </w:tcPr>
          <w:p w14:paraId="106BAADC" w14:textId="36DCC3C2" w:rsidR="00E47E1A" w:rsidRDefault="00D00857" w:rsidP="00052AC9">
            <w:pPr>
              <w:pStyle w:val="NormalWeb"/>
              <w:rPr>
                <w:color w:val="4C94D8" w:themeColor="text2" w:themeTint="80"/>
              </w:rPr>
            </w:pPr>
            <w:r>
              <w:rPr>
                <w:color w:val="4C94D8" w:themeColor="text2" w:themeTint="80"/>
              </w:rPr>
              <w:t xml:space="preserve">10h00 – </w:t>
            </w:r>
            <w:r w:rsidR="005260E4">
              <w:rPr>
                <w:color w:val="4C94D8" w:themeColor="text2" w:themeTint="80"/>
              </w:rPr>
              <w:t>20</w:t>
            </w:r>
            <w:r>
              <w:rPr>
                <w:color w:val="4C94D8" w:themeColor="text2" w:themeTint="80"/>
              </w:rPr>
              <w:t>h00</w:t>
            </w:r>
          </w:p>
        </w:tc>
        <w:tc>
          <w:tcPr>
            <w:tcW w:w="1812" w:type="dxa"/>
            <w:shd w:val="clear" w:color="auto" w:fill="D9D9D9" w:themeFill="background1" w:themeFillShade="D9"/>
          </w:tcPr>
          <w:p w14:paraId="0D86690E" w14:textId="77777777" w:rsidR="00E47E1A" w:rsidRDefault="00E47E1A" w:rsidP="00052AC9">
            <w:pPr>
              <w:pStyle w:val="NormalWeb"/>
              <w:rPr>
                <w:color w:val="4C94D8" w:themeColor="text2" w:themeTint="80"/>
              </w:rPr>
            </w:pPr>
          </w:p>
        </w:tc>
      </w:tr>
      <w:tr w:rsidR="00E47E1A" w14:paraId="7FCD4A99" w14:textId="77777777" w:rsidTr="00D00857">
        <w:tc>
          <w:tcPr>
            <w:tcW w:w="1812" w:type="dxa"/>
          </w:tcPr>
          <w:p w14:paraId="544AC24D" w14:textId="2C775557" w:rsidR="00E47E1A" w:rsidRDefault="00D00857" w:rsidP="00052AC9">
            <w:pPr>
              <w:pStyle w:val="NormalWeb"/>
              <w:rPr>
                <w:color w:val="4C94D8" w:themeColor="text2" w:themeTint="80"/>
              </w:rPr>
            </w:pPr>
            <w:r w:rsidRPr="00D00857">
              <w:t>26 avril</w:t>
            </w:r>
          </w:p>
        </w:tc>
        <w:tc>
          <w:tcPr>
            <w:tcW w:w="1812" w:type="dxa"/>
            <w:shd w:val="clear" w:color="auto" w:fill="D9D9D9" w:themeFill="background1" w:themeFillShade="D9"/>
          </w:tcPr>
          <w:p w14:paraId="530CE2E8" w14:textId="77777777" w:rsidR="00E47E1A" w:rsidRDefault="00E47E1A" w:rsidP="00052AC9">
            <w:pPr>
              <w:pStyle w:val="NormalWeb"/>
              <w:rPr>
                <w:color w:val="4C94D8" w:themeColor="text2" w:themeTint="80"/>
              </w:rPr>
            </w:pPr>
          </w:p>
        </w:tc>
        <w:tc>
          <w:tcPr>
            <w:tcW w:w="1812" w:type="dxa"/>
          </w:tcPr>
          <w:p w14:paraId="3069BD71" w14:textId="3AFCEA41" w:rsidR="00E47E1A" w:rsidRDefault="00D00857" w:rsidP="00052AC9">
            <w:pPr>
              <w:pStyle w:val="NormalWeb"/>
              <w:rPr>
                <w:color w:val="4C94D8" w:themeColor="text2" w:themeTint="80"/>
              </w:rPr>
            </w:pPr>
            <w:r>
              <w:rPr>
                <w:color w:val="4C94D8" w:themeColor="text2" w:themeTint="80"/>
              </w:rPr>
              <w:t>A partir de 8h30</w:t>
            </w:r>
          </w:p>
        </w:tc>
        <w:tc>
          <w:tcPr>
            <w:tcW w:w="1812" w:type="dxa"/>
          </w:tcPr>
          <w:p w14:paraId="639565C0" w14:textId="3B019621" w:rsidR="00E47E1A" w:rsidRDefault="00D00857" w:rsidP="00052AC9">
            <w:pPr>
              <w:pStyle w:val="NormalWeb"/>
              <w:rPr>
                <w:color w:val="4C94D8" w:themeColor="text2" w:themeTint="80"/>
              </w:rPr>
            </w:pPr>
            <w:r>
              <w:rPr>
                <w:color w:val="4C94D8" w:themeColor="text2" w:themeTint="80"/>
              </w:rPr>
              <w:t>10h00 – 1</w:t>
            </w:r>
            <w:r w:rsidR="005260E4">
              <w:rPr>
                <w:color w:val="4C94D8" w:themeColor="text2" w:themeTint="80"/>
              </w:rPr>
              <w:t>8</w:t>
            </w:r>
            <w:r>
              <w:rPr>
                <w:color w:val="4C94D8" w:themeColor="text2" w:themeTint="80"/>
              </w:rPr>
              <w:t>h00</w:t>
            </w:r>
          </w:p>
        </w:tc>
        <w:tc>
          <w:tcPr>
            <w:tcW w:w="1812" w:type="dxa"/>
          </w:tcPr>
          <w:p w14:paraId="756D5E73" w14:textId="7D28F1EB" w:rsidR="00E47E1A" w:rsidRDefault="00D00857" w:rsidP="00052AC9">
            <w:pPr>
              <w:pStyle w:val="NormalWeb"/>
              <w:rPr>
                <w:color w:val="4C94D8" w:themeColor="text2" w:themeTint="80"/>
              </w:rPr>
            </w:pPr>
            <w:r>
              <w:rPr>
                <w:color w:val="4C94D8" w:themeColor="text2" w:themeTint="80"/>
              </w:rPr>
              <w:t>1</w:t>
            </w:r>
            <w:r w:rsidR="00A662A2">
              <w:rPr>
                <w:color w:val="4C94D8" w:themeColor="text2" w:themeTint="80"/>
              </w:rPr>
              <w:t>8</w:t>
            </w:r>
            <w:r>
              <w:rPr>
                <w:color w:val="4C94D8" w:themeColor="text2" w:themeTint="80"/>
              </w:rPr>
              <w:t>h00 – 2</w:t>
            </w:r>
            <w:r w:rsidR="00A662A2">
              <w:rPr>
                <w:color w:val="4C94D8" w:themeColor="text2" w:themeTint="80"/>
              </w:rPr>
              <w:t>0</w:t>
            </w:r>
            <w:r>
              <w:rPr>
                <w:color w:val="4C94D8" w:themeColor="text2" w:themeTint="80"/>
              </w:rPr>
              <w:t>h00</w:t>
            </w:r>
          </w:p>
        </w:tc>
      </w:tr>
      <w:tr w:rsidR="00E47E1A" w14:paraId="6C58DA2A" w14:textId="77777777" w:rsidTr="00D00857">
        <w:tc>
          <w:tcPr>
            <w:tcW w:w="1812" w:type="dxa"/>
          </w:tcPr>
          <w:p w14:paraId="01B3D449" w14:textId="04320327" w:rsidR="00E47E1A" w:rsidRDefault="00D00857" w:rsidP="00052AC9">
            <w:pPr>
              <w:pStyle w:val="NormalWeb"/>
              <w:rPr>
                <w:color w:val="4C94D8" w:themeColor="text2" w:themeTint="80"/>
              </w:rPr>
            </w:pPr>
            <w:r w:rsidRPr="00D00857">
              <w:t>27 avril</w:t>
            </w:r>
          </w:p>
        </w:tc>
        <w:tc>
          <w:tcPr>
            <w:tcW w:w="1812" w:type="dxa"/>
            <w:shd w:val="clear" w:color="auto" w:fill="D9D9D9" w:themeFill="background1" w:themeFillShade="D9"/>
          </w:tcPr>
          <w:p w14:paraId="6AE39C01" w14:textId="77777777" w:rsidR="00E47E1A" w:rsidRDefault="00E47E1A" w:rsidP="00052AC9">
            <w:pPr>
              <w:pStyle w:val="NormalWeb"/>
              <w:rPr>
                <w:color w:val="4C94D8" w:themeColor="text2" w:themeTint="80"/>
              </w:rPr>
            </w:pPr>
          </w:p>
        </w:tc>
        <w:tc>
          <w:tcPr>
            <w:tcW w:w="1812" w:type="dxa"/>
            <w:shd w:val="clear" w:color="auto" w:fill="D9D9D9" w:themeFill="background1" w:themeFillShade="D9"/>
          </w:tcPr>
          <w:p w14:paraId="38E4C801" w14:textId="77777777" w:rsidR="00E47E1A" w:rsidRDefault="00E47E1A" w:rsidP="00052AC9">
            <w:pPr>
              <w:pStyle w:val="NormalWeb"/>
              <w:rPr>
                <w:color w:val="4C94D8" w:themeColor="text2" w:themeTint="80"/>
              </w:rPr>
            </w:pPr>
          </w:p>
        </w:tc>
        <w:tc>
          <w:tcPr>
            <w:tcW w:w="1812" w:type="dxa"/>
            <w:shd w:val="clear" w:color="auto" w:fill="D9D9D9" w:themeFill="background1" w:themeFillShade="D9"/>
          </w:tcPr>
          <w:p w14:paraId="3BD99FA9" w14:textId="77777777" w:rsidR="00E47E1A" w:rsidRDefault="00E47E1A" w:rsidP="00052AC9">
            <w:pPr>
              <w:pStyle w:val="NormalWeb"/>
              <w:rPr>
                <w:color w:val="4C94D8" w:themeColor="text2" w:themeTint="80"/>
              </w:rPr>
            </w:pPr>
          </w:p>
        </w:tc>
        <w:tc>
          <w:tcPr>
            <w:tcW w:w="1812" w:type="dxa"/>
          </w:tcPr>
          <w:p w14:paraId="26CEF34F" w14:textId="3984BE2F" w:rsidR="00E47E1A" w:rsidRDefault="00D00857" w:rsidP="00052AC9">
            <w:pPr>
              <w:pStyle w:val="NormalWeb"/>
              <w:rPr>
                <w:color w:val="4C94D8" w:themeColor="text2" w:themeTint="80"/>
              </w:rPr>
            </w:pPr>
            <w:r>
              <w:rPr>
                <w:color w:val="4C94D8" w:themeColor="text2" w:themeTint="80"/>
              </w:rPr>
              <w:t>08h00 – 13h00</w:t>
            </w:r>
          </w:p>
        </w:tc>
      </w:tr>
    </w:tbl>
    <w:p w14:paraId="1F6241D7" w14:textId="426DD9E1" w:rsidR="000D0DF4" w:rsidRPr="003640FD" w:rsidRDefault="00D00857" w:rsidP="000D0DF4">
      <w:pPr>
        <w:pStyle w:val="NormalWeb"/>
        <w:rPr>
          <w:b/>
          <w:bCs/>
          <w:color w:val="4C94D8" w:themeColor="text2" w:themeTint="80"/>
          <w:sz w:val="28"/>
          <w:szCs w:val="28"/>
          <w:u w:val="single"/>
        </w:rPr>
      </w:pPr>
      <w:r>
        <w:rPr>
          <w:b/>
          <w:bCs/>
          <w:color w:val="4C94D8" w:themeColor="text2" w:themeTint="80"/>
          <w:u w:val="single"/>
        </w:rPr>
        <w:br/>
      </w:r>
      <w:r w:rsidR="002A362C" w:rsidRPr="003640FD">
        <w:rPr>
          <w:b/>
          <w:bCs/>
          <w:color w:val="4C94D8" w:themeColor="text2" w:themeTint="80"/>
          <w:sz w:val="28"/>
          <w:szCs w:val="28"/>
          <w:u w:val="single"/>
        </w:rPr>
        <w:t>LIVRAISON DE COLIS ET MATERIEL</w:t>
      </w:r>
      <w:r w:rsidR="00A346CD">
        <w:rPr>
          <w:b/>
          <w:bCs/>
          <w:color w:val="4C94D8" w:themeColor="text2" w:themeTint="80"/>
          <w:sz w:val="28"/>
          <w:szCs w:val="28"/>
          <w:u w:val="single"/>
        </w:rPr>
        <w:br/>
      </w:r>
      <w:r w:rsidR="002A362C">
        <w:rPr>
          <w:b/>
          <w:bCs/>
          <w:color w:val="4C94D8" w:themeColor="text2" w:themeTint="80"/>
          <w:u w:val="single"/>
        </w:rPr>
        <w:br/>
      </w:r>
      <w:r w:rsidR="002A362C" w:rsidRPr="002A362C">
        <w:rPr>
          <w:rFonts w:asciiTheme="minorHAnsi" w:hAnsiTheme="minorHAnsi"/>
          <w:b/>
          <w:bCs/>
          <w:sz w:val="22"/>
          <w:szCs w:val="22"/>
          <w:u w:val="single"/>
        </w:rPr>
        <w:t xml:space="preserve">Livraison uniquement </w:t>
      </w:r>
      <w:r w:rsidR="009D05CE">
        <w:rPr>
          <w:rFonts w:asciiTheme="minorHAnsi" w:hAnsiTheme="minorHAnsi"/>
          <w:b/>
          <w:bCs/>
          <w:sz w:val="22"/>
          <w:szCs w:val="22"/>
          <w:u w:val="single"/>
        </w:rPr>
        <w:t>à partir du</w:t>
      </w:r>
      <w:r w:rsidR="002A362C" w:rsidRPr="002A362C">
        <w:rPr>
          <w:rFonts w:asciiTheme="minorHAnsi" w:hAnsiTheme="minorHAnsi"/>
          <w:b/>
          <w:bCs/>
          <w:sz w:val="22"/>
          <w:szCs w:val="22"/>
          <w:u w:val="single"/>
        </w:rPr>
        <w:t xml:space="preserve"> 2</w:t>
      </w:r>
      <w:r w:rsidR="00A662A2">
        <w:rPr>
          <w:rFonts w:asciiTheme="minorHAnsi" w:hAnsiTheme="minorHAnsi"/>
          <w:b/>
          <w:bCs/>
          <w:sz w:val="22"/>
          <w:szCs w:val="22"/>
          <w:u w:val="single"/>
        </w:rPr>
        <w:t>3</w:t>
      </w:r>
      <w:r w:rsidR="002A362C" w:rsidRPr="002A362C">
        <w:rPr>
          <w:rFonts w:asciiTheme="minorHAnsi" w:hAnsiTheme="minorHAnsi"/>
          <w:b/>
          <w:bCs/>
          <w:sz w:val="22"/>
          <w:szCs w:val="22"/>
          <w:u w:val="single"/>
        </w:rPr>
        <w:t xml:space="preserve"> et 2</w:t>
      </w:r>
      <w:r w:rsidR="00A662A2">
        <w:rPr>
          <w:rFonts w:asciiTheme="minorHAnsi" w:hAnsiTheme="minorHAnsi"/>
          <w:b/>
          <w:bCs/>
          <w:sz w:val="22"/>
          <w:szCs w:val="22"/>
          <w:u w:val="single"/>
        </w:rPr>
        <w:t>4</w:t>
      </w:r>
      <w:r w:rsidR="002A362C" w:rsidRPr="002A362C">
        <w:rPr>
          <w:rFonts w:asciiTheme="minorHAnsi" w:hAnsiTheme="minorHAnsi"/>
          <w:b/>
          <w:bCs/>
          <w:sz w:val="22"/>
          <w:szCs w:val="22"/>
          <w:u w:val="single"/>
        </w:rPr>
        <w:t xml:space="preserve"> avril de 9h00 à 1</w:t>
      </w:r>
      <w:r w:rsidR="00A662A2">
        <w:rPr>
          <w:rFonts w:asciiTheme="minorHAnsi" w:hAnsiTheme="minorHAnsi"/>
          <w:b/>
          <w:bCs/>
          <w:sz w:val="22"/>
          <w:szCs w:val="22"/>
          <w:u w:val="single"/>
        </w:rPr>
        <w:t>7</w:t>
      </w:r>
      <w:r w:rsidR="002A362C" w:rsidRPr="002A362C">
        <w:rPr>
          <w:rFonts w:asciiTheme="minorHAnsi" w:hAnsiTheme="minorHAnsi"/>
          <w:b/>
          <w:bCs/>
          <w:sz w:val="22"/>
          <w:szCs w:val="22"/>
          <w:u w:val="single"/>
        </w:rPr>
        <w:t>h00.</w:t>
      </w:r>
      <w:r w:rsidR="002A362C">
        <w:rPr>
          <w:rFonts w:asciiTheme="minorHAnsi" w:hAnsiTheme="minorHAnsi"/>
          <w:sz w:val="22"/>
          <w:szCs w:val="22"/>
        </w:rPr>
        <w:br/>
      </w:r>
      <w:r w:rsidR="002A362C" w:rsidRPr="002A362C">
        <w:rPr>
          <w:rFonts w:asciiTheme="minorHAnsi" w:hAnsiTheme="minorHAnsi"/>
          <w:sz w:val="22"/>
          <w:szCs w:val="22"/>
        </w:rPr>
        <w:t xml:space="preserve">Chaque colis devra porter l’étiquette </w:t>
      </w:r>
      <w:r w:rsidR="00A1526A">
        <w:rPr>
          <w:rFonts w:asciiTheme="minorHAnsi" w:hAnsiTheme="minorHAnsi"/>
          <w:sz w:val="22"/>
          <w:szCs w:val="22"/>
        </w:rPr>
        <w:t xml:space="preserve">de livraison </w:t>
      </w:r>
      <w:r w:rsidR="002A362C" w:rsidRPr="002A362C">
        <w:rPr>
          <w:rFonts w:asciiTheme="minorHAnsi" w:hAnsiTheme="minorHAnsi"/>
          <w:sz w:val="22"/>
          <w:szCs w:val="22"/>
        </w:rPr>
        <w:t xml:space="preserve">fournie </w:t>
      </w:r>
      <w:r w:rsidR="00A1526A">
        <w:rPr>
          <w:rFonts w:asciiTheme="minorHAnsi" w:hAnsiTheme="minorHAnsi"/>
          <w:sz w:val="22"/>
          <w:szCs w:val="22"/>
        </w:rPr>
        <w:t xml:space="preserve">en </w:t>
      </w:r>
      <w:r w:rsidR="00A1526A" w:rsidRPr="00A1526A">
        <w:rPr>
          <w:rFonts w:asciiTheme="minorHAnsi" w:hAnsiTheme="minorHAnsi"/>
          <w:b/>
          <w:bCs/>
          <w:i/>
          <w:iCs/>
          <w:color w:val="47D459" w:themeColor="accent3" w:themeTint="99"/>
          <w:sz w:val="22"/>
          <w:szCs w:val="22"/>
        </w:rPr>
        <w:t>annexe 1</w:t>
      </w:r>
      <w:r w:rsidR="002A362C" w:rsidRPr="00A1526A">
        <w:rPr>
          <w:rFonts w:asciiTheme="minorHAnsi" w:hAnsiTheme="minorHAnsi"/>
          <w:color w:val="47D459" w:themeColor="accent3" w:themeTint="99"/>
          <w:sz w:val="22"/>
          <w:szCs w:val="22"/>
        </w:rPr>
        <w:t xml:space="preserve"> </w:t>
      </w:r>
      <w:r w:rsidR="002A362C" w:rsidRPr="002A362C">
        <w:rPr>
          <w:rFonts w:asciiTheme="minorHAnsi" w:hAnsiTheme="minorHAnsi"/>
          <w:sz w:val="22"/>
          <w:szCs w:val="22"/>
        </w:rPr>
        <w:t>dûment complétée.</w:t>
      </w:r>
      <w:r w:rsidR="002A362C">
        <w:rPr>
          <w:rFonts w:asciiTheme="minorHAnsi" w:hAnsiTheme="minorHAnsi"/>
          <w:sz w:val="22"/>
          <w:szCs w:val="22"/>
        </w:rPr>
        <w:br/>
      </w:r>
      <w:r w:rsidR="002A362C" w:rsidRPr="002A362C">
        <w:rPr>
          <w:rFonts w:asciiTheme="minorHAnsi" w:hAnsiTheme="minorHAnsi"/>
          <w:sz w:val="22"/>
          <w:szCs w:val="22"/>
        </w:rPr>
        <w:t>Si le matériel doit être récupéré, l’enlèvement par transporteur devra se faire le lundi 27 avril au plus tard.</w:t>
      </w:r>
      <w:r w:rsidR="00E065E1">
        <w:rPr>
          <w:rFonts w:asciiTheme="minorHAnsi" w:hAnsiTheme="minorHAnsi"/>
          <w:sz w:val="22"/>
          <w:szCs w:val="22"/>
        </w:rPr>
        <w:br/>
      </w:r>
      <w:r w:rsidR="00495521" w:rsidRPr="00495521">
        <w:rPr>
          <w:b/>
          <w:bCs/>
          <w:color w:val="47D459" w:themeColor="accent3" w:themeTint="99"/>
          <w:sz w:val="22"/>
          <w:szCs w:val="22"/>
        </w:rPr>
        <w:t>Les réceptions de colis sont sous la responsabilité de chaque exposant.</w:t>
      </w:r>
      <w:r w:rsidR="00495521" w:rsidRPr="00495521">
        <w:rPr>
          <w:b/>
          <w:bCs/>
          <w:color w:val="47D459" w:themeColor="accent3" w:themeTint="99"/>
          <w:sz w:val="22"/>
          <w:szCs w:val="22"/>
        </w:rPr>
        <w:br/>
        <w:t>Un représentant du stand doit être présent sur le stand au moment de la livraison.</w:t>
      </w:r>
      <w:r w:rsidR="00495521" w:rsidRPr="00495521">
        <w:rPr>
          <w:b/>
          <w:bCs/>
          <w:color w:val="47D459" w:themeColor="accent3" w:themeTint="99"/>
          <w:sz w:val="22"/>
          <w:szCs w:val="22"/>
        </w:rPr>
        <w:br/>
        <w:t>Aucun colis ne sera réceptionné par l’organisateur.</w:t>
      </w:r>
      <w:r w:rsidR="002A362C" w:rsidRPr="00495521">
        <w:rPr>
          <w:b/>
          <w:bCs/>
          <w:color w:val="4C94D8" w:themeColor="text2" w:themeTint="80"/>
          <w:sz w:val="22"/>
          <w:szCs w:val="22"/>
        </w:rPr>
        <w:br/>
      </w:r>
      <w:r w:rsidR="00424190" w:rsidRPr="00495521">
        <w:rPr>
          <w:b/>
          <w:bCs/>
          <w:color w:val="4C94D8" w:themeColor="text2" w:themeTint="80"/>
          <w:sz w:val="22"/>
          <w:szCs w:val="22"/>
        </w:rPr>
        <w:br/>
      </w:r>
      <w:r w:rsidR="000D0DF4">
        <w:rPr>
          <w:b/>
          <w:bCs/>
          <w:color w:val="4C94D8" w:themeColor="text2" w:themeTint="80"/>
          <w:sz w:val="28"/>
          <w:szCs w:val="28"/>
          <w:u w:val="single"/>
        </w:rPr>
        <w:t>LAISSEZ - PASSER</w:t>
      </w:r>
      <w:r w:rsidR="000D0DF4" w:rsidRPr="003640FD">
        <w:rPr>
          <w:b/>
          <w:bCs/>
          <w:color w:val="4C94D8" w:themeColor="text2" w:themeTint="80"/>
          <w:sz w:val="28"/>
          <w:szCs w:val="28"/>
          <w:u w:val="single"/>
        </w:rPr>
        <w:t xml:space="preserve"> </w:t>
      </w:r>
    </w:p>
    <w:p w14:paraId="4295FA6D" w14:textId="7FE8D544" w:rsidR="000D0DF4" w:rsidRPr="000D0DF4" w:rsidRDefault="000D0DF4" w:rsidP="000D0DF4">
      <w:pPr>
        <w:pStyle w:val="NormalWeb"/>
        <w:rPr>
          <w:rFonts w:asciiTheme="minorHAnsi" w:hAnsiTheme="minorHAnsi"/>
          <w:sz w:val="22"/>
          <w:szCs w:val="22"/>
        </w:rPr>
      </w:pPr>
      <w:r>
        <w:rPr>
          <w:b/>
          <w:bCs/>
          <w:noProof/>
          <w:color w:val="0E2841" w:themeColor="text2"/>
          <w:sz w:val="22"/>
          <w:szCs w:val="22"/>
          <w:u w:val="single"/>
          <w14:ligatures w14:val="standardContextual"/>
        </w:rPr>
        <w:drawing>
          <wp:anchor distT="0" distB="0" distL="114300" distR="114300" simplePos="0" relativeHeight="251658240" behindDoc="0" locked="0" layoutInCell="1" allowOverlap="1" wp14:anchorId="78F49403" wp14:editId="1C7FC35E">
            <wp:simplePos x="0" y="0"/>
            <wp:positionH relativeFrom="margin">
              <wp:posOffset>-351057</wp:posOffset>
            </wp:positionH>
            <wp:positionV relativeFrom="paragraph">
              <wp:posOffset>655222</wp:posOffset>
            </wp:positionV>
            <wp:extent cx="914400" cy="914400"/>
            <wp:effectExtent l="0" t="0" r="0" b="0"/>
            <wp:wrapNone/>
            <wp:docPr id="282903433" name="Graphique 4"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903433" name="Graphique 282903433" descr="Avertissement contour"/>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anchor>
        </w:drawing>
      </w:r>
      <w:r w:rsidRPr="000D0DF4">
        <w:rPr>
          <w:rFonts w:asciiTheme="minorHAnsi" w:hAnsiTheme="minorHAnsi"/>
          <w:sz w:val="22"/>
          <w:szCs w:val="22"/>
        </w:rPr>
        <w:t>Pendant le montage et le démontage, l’accès de tous véhicules dans l’enceinte du salon se fera uniquement</w:t>
      </w:r>
      <w:r>
        <w:rPr>
          <w:rFonts w:asciiTheme="minorHAnsi" w:hAnsiTheme="minorHAnsi"/>
          <w:sz w:val="22"/>
          <w:szCs w:val="22"/>
        </w:rPr>
        <w:t xml:space="preserve"> </w:t>
      </w:r>
      <w:r w:rsidRPr="000D0DF4">
        <w:rPr>
          <w:rFonts w:asciiTheme="minorHAnsi" w:hAnsiTheme="minorHAnsi"/>
          <w:sz w:val="22"/>
          <w:szCs w:val="22"/>
        </w:rPr>
        <w:t>avec un LAISSEZ-PASSER.</w:t>
      </w:r>
      <w:r w:rsidR="009D05CE">
        <w:rPr>
          <w:rFonts w:asciiTheme="minorHAnsi" w:hAnsiTheme="minorHAnsi"/>
          <w:sz w:val="22"/>
          <w:szCs w:val="22"/>
        </w:rPr>
        <w:t xml:space="preserve"> (Annexe 2)</w:t>
      </w:r>
      <w:r>
        <w:rPr>
          <w:rFonts w:asciiTheme="minorHAnsi" w:hAnsiTheme="minorHAnsi"/>
          <w:sz w:val="22"/>
          <w:szCs w:val="22"/>
        </w:rPr>
        <w:br/>
      </w:r>
      <w:r w:rsidRPr="000D0DF4">
        <w:rPr>
          <w:rFonts w:asciiTheme="minorHAnsi" w:hAnsiTheme="minorHAnsi"/>
          <w:sz w:val="22"/>
          <w:szCs w:val="22"/>
        </w:rPr>
        <w:t>Ce laissez-passer sera à présenter aux agents de sécurité à l’entrée du site.</w:t>
      </w:r>
      <w:r w:rsidR="00023291">
        <w:rPr>
          <w:rFonts w:asciiTheme="minorHAnsi" w:hAnsiTheme="minorHAnsi"/>
          <w:sz w:val="22"/>
          <w:szCs w:val="22"/>
        </w:rPr>
        <w:br/>
      </w:r>
      <w:r w:rsidR="00023291">
        <w:rPr>
          <w:rFonts w:asciiTheme="minorHAnsi" w:hAnsiTheme="minorHAnsi"/>
          <w:sz w:val="22"/>
          <w:szCs w:val="22"/>
        </w:rPr>
        <w:br/>
      </w:r>
    </w:p>
    <w:p w14:paraId="7DBABF4C" w14:textId="77777777" w:rsidR="000D0DF4" w:rsidRDefault="000D0DF4" w:rsidP="000D0DF4">
      <w:pPr>
        <w:pStyle w:val="NormalWeb"/>
        <w:rPr>
          <w:rFonts w:asciiTheme="minorHAnsi" w:hAnsiTheme="minorHAnsi"/>
          <w:color w:val="4C94D8" w:themeColor="text2" w:themeTint="80"/>
          <w:sz w:val="22"/>
          <w:szCs w:val="22"/>
        </w:rPr>
      </w:pPr>
      <w:r w:rsidRPr="000D0DF4">
        <w:rPr>
          <w:b/>
          <w:bCs/>
          <w:color w:val="4C94D8" w:themeColor="text2" w:themeTint="80"/>
          <w:sz w:val="28"/>
          <w:szCs w:val="28"/>
        </w:rPr>
        <w:t xml:space="preserve">         </w:t>
      </w:r>
      <w:r>
        <w:rPr>
          <w:rFonts w:asciiTheme="minorHAnsi" w:hAnsiTheme="minorHAnsi"/>
          <w:b/>
          <w:bCs/>
          <w:color w:val="4C94D8" w:themeColor="text2" w:themeTint="80"/>
          <w:sz w:val="22"/>
          <w:szCs w:val="22"/>
        </w:rPr>
        <w:t xml:space="preserve">     </w:t>
      </w:r>
      <w:r w:rsidRPr="003640FD">
        <w:rPr>
          <w:rFonts w:asciiTheme="minorHAnsi" w:hAnsiTheme="minorHAnsi"/>
          <w:b/>
          <w:bCs/>
          <w:color w:val="47D459" w:themeColor="accent3" w:themeTint="99"/>
          <w:sz w:val="22"/>
          <w:szCs w:val="22"/>
          <w:u w:val="single"/>
        </w:rPr>
        <w:t>Les personnes non identifiées n’auront pas d’accès au site.</w:t>
      </w:r>
      <w:r w:rsidRPr="003640FD">
        <w:rPr>
          <w:rFonts w:asciiTheme="minorHAnsi" w:hAnsiTheme="minorHAnsi"/>
          <w:color w:val="47D459" w:themeColor="accent3" w:themeTint="99"/>
          <w:sz w:val="22"/>
          <w:szCs w:val="22"/>
        </w:rPr>
        <w:t xml:space="preserve"> </w:t>
      </w:r>
      <w:r w:rsidRPr="003640FD">
        <w:rPr>
          <w:rFonts w:asciiTheme="minorHAnsi" w:hAnsiTheme="minorHAnsi"/>
          <w:color w:val="47D459" w:themeColor="accent3" w:themeTint="99"/>
          <w:sz w:val="22"/>
          <w:szCs w:val="22"/>
        </w:rPr>
        <w:br/>
        <w:t xml:space="preserve">                        Pendant le montage / démontage, le site est un chantier interdit au public.</w:t>
      </w:r>
      <w:r w:rsidRPr="003640FD">
        <w:rPr>
          <w:rFonts w:asciiTheme="minorHAnsi" w:hAnsiTheme="minorHAnsi"/>
          <w:color w:val="47D459" w:themeColor="accent3" w:themeTint="99"/>
          <w:sz w:val="22"/>
          <w:szCs w:val="22"/>
        </w:rPr>
        <w:br/>
        <w:t xml:space="preserve">                           L’accès au</w:t>
      </w:r>
      <w:r>
        <w:rPr>
          <w:rFonts w:asciiTheme="minorHAnsi" w:hAnsiTheme="minorHAnsi"/>
          <w:color w:val="47D459" w:themeColor="accent3" w:themeTint="99"/>
          <w:sz w:val="22"/>
          <w:szCs w:val="22"/>
        </w:rPr>
        <w:t xml:space="preserve"> CIRCUIT D’ISSOIRE</w:t>
      </w:r>
      <w:r w:rsidRPr="003640FD">
        <w:rPr>
          <w:rFonts w:asciiTheme="minorHAnsi" w:hAnsiTheme="minorHAnsi"/>
          <w:color w:val="47D459" w:themeColor="accent3" w:themeTint="99"/>
          <w:sz w:val="22"/>
          <w:szCs w:val="22"/>
        </w:rPr>
        <w:t xml:space="preserve"> en montage / démontage et durant l’ouverture du</w:t>
      </w:r>
      <w:r>
        <w:rPr>
          <w:rFonts w:asciiTheme="minorHAnsi" w:hAnsiTheme="minorHAnsi"/>
          <w:color w:val="47D459" w:themeColor="accent3" w:themeTint="99"/>
          <w:sz w:val="22"/>
          <w:szCs w:val="22"/>
        </w:rPr>
        <w:t xml:space="preserve">             s</w:t>
      </w:r>
      <w:r w:rsidRPr="003640FD">
        <w:rPr>
          <w:rFonts w:asciiTheme="minorHAnsi" w:hAnsiTheme="minorHAnsi"/>
          <w:color w:val="47D459" w:themeColor="accent3" w:themeTint="99"/>
          <w:sz w:val="22"/>
          <w:szCs w:val="22"/>
        </w:rPr>
        <w:t>al</w:t>
      </w:r>
      <w:r>
        <w:rPr>
          <w:rFonts w:asciiTheme="minorHAnsi" w:hAnsiTheme="minorHAnsi"/>
          <w:color w:val="47D459" w:themeColor="accent3" w:themeTint="99"/>
          <w:sz w:val="22"/>
          <w:szCs w:val="22"/>
        </w:rPr>
        <w:t xml:space="preserve">on est </w:t>
      </w:r>
      <w:r w:rsidRPr="003640FD">
        <w:rPr>
          <w:rFonts w:asciiTheme="minorHAnsi" w:hAnsiTheme="minorHAnsi"/>
          <w:color w:val="47D459" w:themeColor="accent3" w:themeTint="99"/>
          <w:sz w:val="22"/>
          <w:szCs w:val="22"/>
        </w:rPr>
        <w:t>soumis à la présentation d’un</w:t>
      </w:r>
      <w:r>
        <w:rPr>
          <w:rFonts w:asciiTheme="minorHAnsi" w:hAnsiTheme="minorHAnsi"/>
          <w:color w:val="47D459" w:themeColor="accent3" w:themeTint="99"/>
          <w:sz w:val="22"/>
          <w:szCs w:val="22"/>
        </w:rPr>
        <w:t xml:space="preserve"> laissez-passer</w:t>
      </w:r>
      <w:r w:rsidRPr="003640FD">
        <w:rPr>
          <w:rFonts w:asciiTheme="minorHAnsi" w:hAnsiTheme="minorHAnsi"/>
          <w:color w:val="47D459" w:themeColor="accent3" w:themeTint="99"/>
          <w:sz w:val="22"/>
          <w:szCs w:val="22"/>
        </w:rPr>
        <w:t xml:space="preserve"> nominatif et d’une pièce d’identité</w:t>
      </w:r>
      <w:r w:rsidRPr="003640FD">
        <w:rPr>
          <w:rFonts w:asciiTheme="minorHAnsi" w:hAnsiTheme="minorHAnsi"/>
          <w:color w:val="4C94D8" w:themeColor="text2" w:themeTint="80"/>
          <w:sz w:val="22"/>
          <w:szCs w:val="22"/>
        </w:rPr>
        <w:t>.</w:t>
      </w:r>
    </w:p>
    <w:p w14:paraId="2AC71B04" w14:textId="2F9B44B7" w:rsidR="000D0DF4" w:rsidRPr="004506E8" w:rsidRDefault="000D0DF4" w:rsidP="000D0DF4">
      <w:pPr>
        <w:pStyle w:val="NormalWeb"/>
        <w:rPr>
          <w:b/>
          <w:bCs/>
          <w:i/>
          <w:iCs/>
          <w:color w:val="47D459" w:themeColor="accent3" w:themeTint="99"/>
          <w:sz w:val="28"/>
          <w:szCs w:val="28"/>
        </w:rPr>
      </w:pPr>
      <w:r w:rsidRPr="004506E8">
        <w:rPr>
          <w:b/>
          <w:bCs/>
          <w:i/>
          <w:iCs/>
          <w:color w:val="47D459" w:themeColor="accent3" w:themeTint="99"/>
          <w:sz w:val="28"/>
          <w:szCs w:val="28"/>
        </w:rPr>
        <w:t>CF A</w:t>
      </w:r>
      <w:r w:rsidR="00AD4D8B">
        <w:rPr>
          <w:b/>
          <w:bCs/>
          <w:i/>
          <w:iCs/>
          <w:color w:val="47D459" w:themeColor="accent3" w:themeTint="99"/>
          <w:sz w:val="28"/>
          <w:szCs w:val="28"/>
        </w:rPr>
        <w:t>nnexe</w:t>
      </w:r>
      <w:r w:rsidRPr="004506E8">
        <w:rPr>
          <w:b/>
          <w:bCs/>
          <w:i/>
          <w:iCs/>
          <w:color w:val="47D459" w:themeColor="accent3" w:themeTint="99"/>
          <w:sz w:val="28"/>
          <w:szCs w:val="28"/>
        </w:rPr>
        <w:t xml:space="preserve"> 2</w:t>
      </w:r>
    </w:p>
    <w:p w14:paraId="60FD2F52" w14:textId="77777777" w:rsidR="004506E8" w:rsidRDefault="004506E8" w:rsidP="00F26B41">
      <w:pPr>
        <w:pStyle w:val="NormalWeb"/>
        <w:rPr>
          <w:b/>
          <w:bCs/>
          <w:color w:val="4C94D8" w:themeColor="text2" w:themeTint="80"/>
          <w:sz w:val="28"/>
          <w:szCs w:val="28"/>
          <w:u w:val="single"/>
        </w:rPr>
      </w:pPr>
    </w:p>
    <w:p w14:paraId="4CF24E9A" w14:textId="77777777" w:rsidR="00A1526A" w:rsidRDefault="00A1526A" w:rsidP="00F26B41">
      <w:pPr>
        <w:pStyle w:val="NormalWeb"/>
        <w:rPr>
          <w:b/>
          <w:bCs/>
          <w:color w:val="4C94D8" w:themeColor="text2" w:themeTint="80"/>
          <w:sz w:val="28"/>
          <w:szCs w:val="28"/>
          <w:u w:val="single"/>
        </w:rPr>
      </w:pPr>
    </w:p>
    <w:p w14:paraId="4C5246A8" w14:textId="77777777" w:rsidR="00A1526A" w:rsidRDefault="00A1526A" w:rsidP="00F26B41">
      <w:pPr>
        <w:pStyle w:val="NormalWeb"/>
        <w:rPr>
          <w:b/>
          <w:bCs/>
          <w:color w:val="4C94D8" w:themeColor="text2" w:themeTint="80"/>
          <w:sz w:val="28"/>
          <w:szCs w:val="28"/>
          <w:u w:val="single"/>
        </w:rPr>
      </w:pPr>
    </w:p>
    <w:p w14:paraId="41D7C2BB" w14:textId="2FB229DF" w:rsidR="00F26B41" w:rsidRPr="003640FD" w:rsidRDefault="00495521" w:rsidP="00F26B41">
      <w:pPr>
        <w:pStyle w:val="NormalWeb"/>
        <w:rPr>
          <w:b/>
          <w:bCs/>
          <w:color w:val="4C94D8" w:themeColor="text2" w:themeTint="80"/>
          <w:sz w:val="28"/>
          <w:szCs w:val="28"/>
          <w:u w:val="single"/>
        </w:rPr>
      </w:pPr>
      <w:r w:rsidRPr="003640FD">
        <w:rPr>
          <w:b/>
          <w:bCs/>
          <w:color w:val="4C94D8" w:themeColor="text2" w:themeTint="80"/>
          <w:sz w:val="28"/>
          <w:szCs w:val="28"/>
          <w:u w:val="single"/>
        </w:rPr>
        <w:lastRenderedPageBreak/>
        <w:t xml:space="preserve">BADGES </w:t>
      </w:r>
      <w:r w:rsidR="00A2109C">
        <w:rPr>
          <w:b/>
          <w:bCs/>
          <w:color w:val="4C94D8" w:themeColor="text2" w:themeTint="80"/>
          <w:sz w:val="28"/>
          <w:szCs w:val="28"/>
          <w:u w:val="single"/>
        </w:rPr>
        <w:t>E</w:t>
      </w:r>
      <w:r w:rsidR="000D0DF4">
        <w:rPr>
          <w:b/>
          <w:bCs/>
          <w:color w:val="4C94D8" w:themeColor="text2" w:themeTint="80"/>
          <w:sz w:val="28"/>
          <w:szCs w:val="28"/>
          <w:u w:val="single"/>
        </w:rPr>
        <w:t>XPOSANTS</w:t>
      </w:r>
      <w:r w:rsidR="00F26B41" w:rsidRPr="003640FD">
        <w:rPr>
          <w:b/>
          <w:bCs/>
          <w:color w:val="4C94D8" w:themeColor="text2" w:themeTint="80"/>
          <w:sz w:val="28"/>
          <w:szCs w:val="28"/>
          <w:u w:val="single"/>
        </w:rPr>
        <w:t xml:space="preserve"> </w:t>
      </w:r>
    </w:p>
    <w:p w14:paraId="412DB757" w14:textId="27FF1856" w:rsidR="003640FD" w:rsidRDefault="00F26B41" w:rsidP="003640FD">
      <w:pPr>
        <w:pStyle w:val="NormalWeb"/>
        <w:numPr>
          <w:ilvl w:val="0"/>
          <w:numId w:val="4"/>
        </w:numPr>
        <w:rPr>
          <w:rFonts w:asciiTheme="minorHAnsi" w:hAnsiTheme="minorHAnsi"/>
          <w:sz w:val="22"/>
          <w:szCs w:val="22"/>
        </w:rPr>
      </w:pPr>
      <w:r>
        <w:rPr>
          <w:rFonts w:asciiTheme="minorHAnsi" w:hAnsiTheme="minorHAnsi"/>
          <w:sz w:val="22"/>
          <w:szCs w:val="22"/>
        </w:rPr>
        <w:t xml:space="preserve">Pour permettre votre accès au salon, nous vous demandons de vous présenter </w:t>
      </w:r>
      <w:r w:rsidR="009D05CE">
        <w:rPr>
          <w:rFonts w:asciiTheme="minorHAnsi" w:hAnsiTheme="minorHAnsi"/>
          <w:sz w:val="22"/>
          <w:szCs w:val="22"/>
        </w:rPr>
        <w:t xml:space="preserve">à l’accueil du salon </w:t>
      </w:r>
      <w:r>
        <w:rPr>
          <w:rFonts w:asciiTheme="minorHAnsi" w:hAnsiTheme="minorHAnsi"/>
          <w:sz w:val="22"/>
          <w:szCs w:val="22"/>
        </w:rPr>
        <w:t>à votre arrivée pour la récupération de vos badges.</w:t>
      </w:r>
    </w:p>
    <w:p w14:paraId="6C022FE8" w14:textId="1288E169" w:rsidR="000D0DF4" w:rsidRPr="000D0DF4" w:rsidRDefault="000D0DF4" w:rsidP="000D0DF4">
      <w:pPr>
        <w:pStyle w:val="NormalWeb"/>
        <w:numPr>
          <w:ilvl w:val="0"/>
          <w:numId w:val="4"/>
        </w:numPr>
        <w:rPr>
          <w:rFonts w:asciiTheme="minorHAnsi" w:hAnsiTheme="minorHAnsi"/>
          <w:sz w:val="22"/>
          <w:szCs w:val="22"/>
        </w:rPr>
      </w:pPr>
      <w:r w:rsidRPr="000D0DF4">
        <w:rPr>
          <w:rFonts w:asciiTheme="minorHAnsi" w:hAnsiTheme="minorHAnsi"/>
          <w:sz w:val="22"/>
          <w:szCs w:val="22"/>
        </w:rPr>
        <w:t>Ces badges sont nominatifs, personnels</w:t>
      </w:r>
      <w:r w:rsidR="00A1526A">
        <w:rPr>
          <w:rFonts w:asciiTheme="minorHAnsi" w:hAnsiTheme="minorHAnsi"/>
          <w:sz w:val="22"/>
          <w:szCs w:val="22"/>
        </w:rPr>
        <w:t>,</w:t>
      </w:r>
      <w:r w:rsidRPr="000D0DF4">
        <w:rPr>
          <w:rFonts w:asciiTheme="minorHAnsi" w:hAnsiTheme="minorHAnsi"/>
          <w:sz w:val="22"/>
          <w:szCs w:val="22"/>
        </w:rPr>
        <w:t xml:space="preserve"> et indispensables pour accéder au salon dès le </w:t>
      </w:r>
      <w:r>
        <w:rPr>
          <w:rFonts w:asciiTheme="minorHAnsi" w:hAnsiTheme="minorHAnsi"/>
          <w:sz w:val="22"/>
          <w:szCs w:val="22"/>
        </w:rPr>
        <w:t>2</w:t>
      </w:r>
      <w:r w:rsidR="00EA7F31">
        <w:rPr>
          <w:rFonts w:asciiTheme="minorHAnsi" w:hAnsiTheme="minorHAnsi"/>
          <w:sz w:val="22"/>
          <w:szCs w:val="22"/>
        </w:rPr>
        <w:t>5</w:t>
      </w:r>
      <w:r>
        <w:rPr>
          <w:rFonts w:asciiTheme="minorHAnsi" w:hAnsiTheme="minorHAnsi"/>
          <w:sz w:val="22"/>
          <w:szCs w:val="22"/>
        </w:rPr>
        <w:t xml:space="preserve"> </w:t>
      </w:r>
      <w:r w:rsidRPr="000D0DF4">
        <w:rPr>
          <w:rFonts w:asciiTheme="minorHAnsi" w:hAnsiTheme="minorHAnsi"/>
          <w:sz w:val="22"/>
          <w:szCs w:val="22"/>
        </w:rPr>
        <w:t>avril.</w:t>
      </w:r>
    </w:p>
    <w:p w14:paraId="2AF4D7B6" w14:textId="77777777" w:rsidR="000D0DF4" w:rsidRPr="000D0DF4" w:rsidRDefault="000D0DF4" w:rsidP="000D0DF4">
      <w:pPr>
        <w:pStyle w:val="NormalWeb"/>
        <w:numPr>
          <w:ilvl w:val="0"/>
          <w:numId w:val="4"/>
        </w:numPr>
        <w:rPr>
          <w:rFonts w:asciiTheme="minorHAnsi" w:hAnsiTheme="minorHAnsi"/>
          <w:sz w:val="22"/>
          <w:szCs w:val="22"/>
        </w:rPr>
      </w:pPr>
      <w:r w:rsidRPr="000D0DF4">
        <w:rPr>
          <w:rFonts w:asciiTheme="minorHAnsi" w:hAnsiTheme="minorHAnsi"/>
          <w:sz w:val="22"/>
          <w:szCs w:val="22"/>
        </w:rPr>
        <w:t>Ils devront :</w:t>
      </w:r>
    </w:p>
    <w:p w14:paraId="0E04217C" w14:textId="39B5F57A" w:rsidR="000D0DF4" w:rsidRPr="000D0DF4" w:rsidRDefault="000D0DF4" w:rsidP="000D0DF4">
      <w:pPr>
        <w:pStyle w:val="NormalWeb"/>
        <w:numPr>
          <w:ilvl w:val="1"/>
          <w:numId w:val="4"/>
        </w:numPr>
        <w:rPr>
          <w:rFonts w:asciiTheme="minorHAnsi" w:hAnsiTheme="minorHAnsi"/>
          <w:sz w:val="22"/>
          <w:szCs w:val="22"/>
        </w:rPr>
      </w:pPr>
      <w:r w:rsidRPr="000D0DF4">
        <w:rPr>
          <w:rFonts w:asciiTheme="minorHAnsi" w:hAnsiTheme="minorHAnsi"/>
          <w:sz w:val="22"/>
          <w:szCs w:val="22"/>
        </w:rPr>
        <w:t>Porter le nom de l’exposant</w:t>
      </w:r>
    </w:p>
    <w:p w14:paraId="4F8546A5" w14:textId="7EAA847B" w:rsidR="000D0DF4" w:rsidRPr="000D0DF4" w:rsidRDefault="000D0DF4" w:rsidP="000D0DF4">
      <w:pPr>
        <w:pStyle w:val="NormalWeb"/>
        <w:numPr>
          <w:ilvl w:val="1"/>
          <w:numId w:val="4"/>
        </w:numPr>
        <w:rPr>
          <w:rFonts w:asciiTheme="minorHAnsi" w:hAnsiTheme="minorHAnsi"/>
          <w:sz w:val="22"/>
          <w:szCs w:val="22"/>
        </w:rPr>
      </w:pPr>
      <w:r w:rsidRPr="000D0DF4">
        <w:rPr>
          <w:rFonts w:asciiTheme="minorHAnsi" w:hAnsiTheme="minorHAnsi"/>
          <w:sz w:val="22"/>
          <w:szCs w:val="22"/>
        </w:rPr>
        <w:t>Être présentés au contrôle</w:t>
      </w:r>
    </w:p>
    <w:p w14:paraId="46F41569" w14:textId="4A5E06B2" w:rsidR="000D0DF4" w:rsidRPr="000D0DF4" w:rsidRDefault="000D0DF4" w:rsidP="000D0DF4">
      <w:pPr>
        <w:pStyle w:val="NormalWeb"/>
        <w:numPr>
          <w:ilvl w:val="1"/>
          <w:numId w:val="4"/>
        </w:numPr>
        <w:rPr>
          <w:rFonts w:asciiTheme="minorHAnsi" w:hAnsiTheme="minorHAnsi"/>
          <w:sz w:val="22"/>
          <w:szCs w:val="22"/>
        </w:rPr>
      </w:pPr>
      <w:r w:rsidRPr="000D0DF4">
        <w:rPr>
          <w:rFonts w:asciiTheme="minorHAnsi" w:hAnsiTheme="minorHAnsi"/>
          <w:sz w:val="22"/>
          <w:szCs w:val="22"/>
        </w:rPr>
        <w:t>Être portés en permanence dans l’enceinte du salon</w:t>
      </w:r>
    </w:p>
    <w:p w14:paraId="29A3D491" w14:textId="77777777" w:rsidR="00A2109C" w:rsidRDefault="000D0DF4" w:rsidP="00A2109C">
      <w:pPr>
        <w:pStyle w:val="NormalWeb"/>
        <w:numPr>
          <w:ilvl w:val="0"/>
          <w:numId w:val="4"/>
        </w:numPr>
        <w:rPr>
          <w:rFonts w:asciiTheme="minorHAnsi" w:hAnsiTheme="minorHAnsi"/>
          <w:sz w:val="22"/>
          <w:szCs w:val="22"/>
        </w:rPr>
      </w:pPr>
      <w:r w:rsidRPr="000D0DF4">
        <w:rPr>
          <w:rFonts w:asciiTheme="minorHAnsi" w:hAnsiTheme="minorHAnsi"/>
          <w:sz w:val="22"/>
          <w:szCs w:val="22"/>
        </w:rPr>
        <w:t>Pour des raisons de sécurité et de lutte contre les vols, les agents seront habilités à vous demander de</w:t>
      </w:r>
      <w:r w:rsidR="00A2109C">
        <w:rPr>
          <w:rFonts w:asciiTheme="minorHAnsi" w:hAnsiTheme="minorHAnsi"/>
          <w:sz w:val="22"/>
          <w:szCs w:val="22"/>
        </w:rPr>
        <w:t xml:space="preserve"> p</w:t>
      </w:r>
      <w:r w:rsidRPr="00A2109C">
        <w:rPr>
          <w:rFonts w:asciiTheme="minorHAnsi" w:hAnsiTheme="minorHAnsi"/>
          <w:sz w:val="22"/>
          <w:szCs w:val="22"/>
        </w:rPr>
        <w:t>résenter votre badge à chaque passage.</w:t>
      </w:r>
    </w:p>
    <w:p w14:paraId="3E03873C" w14:textId="5968EEF3" w:rsidR="000D0DF4" w:rsidRPr="00A2109C" w:rsidRDefault="000D0DF4" w:rsidP="00A2109C">
      <w:pPr>
        <w:pStyle w:val="NormalWeb"/>
        <w:ind w:left="360"/>
        <w:rPr>
          <w:rFonts w:asciiTheme="minorHAnsi" w:hAnsiTheme="minorHAnsi"/>
          <w:sz w:val="22"/>
          <w:szCs w:val="22"/>
        </w:rPr>
      </w:pPr>
      <w:r w:rsidRPr="00A2109C">
        <w:rPr>
          <w:rFonts w:asciiTheme="minorHAnsi" w:hAnsiTheme="minorHAnsi"/>
          <w:color w:val="EE0000"/>
          <w:sz w:val="22"/>
          <w:szCs w:val="22"/>
        </w:rPr>
        <w:t>Si vous souhaitez commander des badges supplémentaires, reportez-vous au bon de commande</w:t>
      </w:r>
    </w:p>
    <w:p w14:paraId="28A07CA9" w14:textId="6A8662F4" w:rsidR="003640FD" w:rsidRPr="003640FD" w:rsidRDefault="003640FD" w:rsidP="003640FD">
      <w:pPr>
        <w:pStyle w:val="NormalWeb"/>
        <w:rPr>
          <w:b/>
          <w:bCs/>
          <w:color w:val="4C94D8" w:themeColor="text2" w:themeTint="80"/>
          <w:sz w:val="28"/>
          <w:szCs w:val="28"/>
          <w:u w:val="single"/>
        </w:rPr>
      </w:pPr>
      <w:r>
        <w:rPr>
          <w:b/>
          <w:bCs/>
          <w:color w:val="4C94D8" w:themeColor="text2" w:themeTint="80"/>
          <w:sz w:val="28"/>
          <w:szCs w:val="28"/>
          <w:u w:val="single"/>
        </w:rPr>
        <w:t>SURVEILLANCE DES STANDS</w:t>
      </w:r>
    </w:p>
    <w:p w14:paraId="5A0E6974" w14:textId="77777777" w:rsidR="003640FD" w:rsidRPr="003640FD" w:rsidRDefault="003640FD" w:rsidP="003640FD">
      <w:pPr>
        <w:pStyle w:val="NormalWeb"/>
        <w:rPr>
          <w:rFonts w:asciiTheme="minorHAnsi" w:hAnsiTheme="minorHAnsi"/>
          <w:b/>
          <w:bCs/>
          <w:color w:val="47D459" w:themeColor="accent3" w:themeTint="99"/>
          <w:sz w:val="22"/>
          <w:szCs w:val="22"/>
          <w:u w:val="single"/>
        </w:rPr>
      </w:pPr>
      <w:r w:rsidRPr="003640FD">
        <w:rPr>
          <w:rFonts w:asciiTheme="minorHAnsi" w:hAnsiTheme="minorHAnsi"/>
          <w:b/>
          <w:bCs/>
          <w:color w:val="47D459" w:themeColor="accent3" w:themeTint="99"/>
          <w:sz w:val="22"/>
          <w:szCs w:val="22"/>
          <w:u w:val="single"/>
        </w:rPr>
        <w:t>Surveillance de stands</w:t>
      </w:r>
    </w:p>
    <w:p w14:paraId="4F0A5278" w14:textId="00555684" w:rsidR="003229C2" w:rsidRDefault="003640FD" w:rsidP="003640FD">
      <w:pPr>
        <w:pStyle w:val="NormalWeb"/>
        <w:rPr>
          <w:rFonts w:asciiTheme="minorHAnsi" w:hAnsiTheme="minorHAnsi"/>
          <w:sz w:val="22"/>
          <w:szCs w:val="22"/>
        </w:rPr>
      </w:pPr>
      <w:r w:rsidRPr="003640FD">
        <w:rPr>
          <w:rFonts w:asciiTheme="minorHAnsi" w:hAnsiTheme="minorHAnsi"/>
          <w:sz w:val="22"/>
          <w:szCs w:val="22"/>
        </w:rPr>
        <w:t xml:space="preserve">La surveillance générale pendant le salon est prise en charge par l’organisateur. </w:t>
      </w:r>
      <w:r>
        <w:rPr>
          <w:rFonts w:asciiTheme="minorHAnsi" w:hAnsiTheme="minorHAnsi"/>
          <w:sz w:val="22"/>
          <w:szCs w:val="22"/>
        </w:rPr>
        <w:br/>
      </w:r>
      <w:r w:rsidRPr="003640FD">
        <w:rPr>
          <w:rFonts w:asciiTheme="minorHAnsi" w:hAnsiTheme="minorHAnsi"/>
          <w:sz w:val="22"/>
          <w:szCs w:val="22"/>
        </w:rPr>
        <w:t>Nous vous rappelons que les risques de vols sont importants pendant les périodes de</w:t>
      </w:r>
      <w:r>
        <w:rPr>
          <w:rFonts w:asciiTheme="minorHAnsi" w:hAnsiTheme="minorHAnsi"/>
          <w:sz w:val="22"/>
          <w:szCs w:val="22"/>
        </w:rPr>
        <w:t xml:space="preserve"> </w:t>
      </w:r>
      <w:r w:rsidRPr="003640FD">
        <w:rPr>
          <w:rFonts w:asciiTheme="minorHAnsi" w:hAnsiTheme="minorHAnsi"/>
          <w:sz w:val="22"/>
          <w:szCs w:val="22"/>
        </w:rPr>
        <w:t>montage et de démontage. Durant ces périodes, la surveillance des stands n’est pas</w:t>
      </w:r>
      <w:r>
        <w:rPr>
          <w:rFonts w:asciiTheme="minorHAnsi" w:hAnsiTheme="minorHAnsi"/>
          <w:sz w:val="22"/>
          <w:szCs w:val="22"/>
        </w:rPr>
        <w:t xml:space="preserve"> </w:t>
      </w:r>
      <w:r w:rsidRPr="003640FD">
        <w:rPr>
          <w:rFonts w:asciiTheme="minorHAnsi" w:hAnsiTheme="minorHAnsi"/>
          <w:sz w:val="22"/>
          <w:szCs w:val="22"/>
        </w:rPr>
        <w:t>prise en charge par l’organisateur. Soyez vigilants envers vos effets personnels.</w:t>
      </w:r>
    </w:p>
    <w:p w14:paraId="5A0AACB2" w14:textId="77777777" w:rsidR="003229C2" w:rsidRDefault="003229C2" w:rsidP="003229C2">
      <w:pPr>
        <w:spacing w:after="3" w:line="250" w:lineRule="auto"/>
        <w:ind w:left="-5" w:right="28" w:hanging="10"/>
        <w:jc w:val="both"/>
        <w:rPr>
          <w:rFonts w:eastAsia="Calibri" w:cs="Calibri"/>
          <w:color w:val="000000"/>
          <w:kern w:val="0"/>
          <w:sz w:val="22"/>
          <w:szCs w:val="36"/>
          <w:lang w:eastAsia="fr-FR"/>
          <w14:ligatures w14:val="none"/>
        </w:rPr>
      </w:pPr>
      <w:r>
        <w:rPr>
          <w:b/>
          <w:bCs/>
          <w:color w:val="47D459" w:themeColor="accent3" w:themeTint="99"/>
          <w:sz w:val="22"/>
          <w:szCs w:val="22"/>
          <w:u w:val="single"/>
        </w:rPr>
        <w:t>DOUANE</w:t>
      </w:r>
      <w:r>
        <w:rPr>
          <w:b/>
          <w:bCs/>
          <w:color w:val="47D459" w:themeColor="accent3" w:themeTint="99"/>
          <w:sz w:val="22"/>
          <w:szCs w:val="22"/>
          <w:u w:val="single"/>
        </w:rPr>
        <w:br/>
      </w:r>
      <w:r>
        <w:rPr>
          <w:b/>
          <w:bCs/>
          <w:color w:val="47D459" w:themeColor="accent3" w:themeTint="99"/>
          <w:sz w:val="22"/>
          <w:szCs w:val="22"/>
          <w:u w:val="single"/>
        </w:rPr>
        <w:br/>
      </w:r>
      <w:r w:rsidRPr="00263E69">
        <w:rPr>
          <w:rFonts w:eastAsia="Calibri" w:cs="Calibri"/>
          <w:color w:val="000000"/>
          <w:kern w:val="0"/>
          <w:sz w:val="22"/>
          <w:szCs w:val="36"/>
          <w:lang w:eastAsia="fr-FR"/>
          <w14:ligatures w14:val="none"/>
        </w:rPr>
        <w:t xml:space="preserve">Il appartiendra à chaque exposant d'accomplir les formalités douanières pour les matériels et produits en provenance de l'étranger. L'organisateur ne pourra être tenu pour responsable des difficultés qui pourraient survenir lors de ces formalités. </w:t>
      </w:r>
    </w:p>
    <w:p w14:paraId="6690001A" w14:textId="77777777" w:rsidR="003229C2" w:rsidRPr="00263E69" w:rsidRDefault="003229C2" w:rsidP="003229C2">
      <w:pPr>
        <w:spacing w:after="3" w:line="250" w:lineRule="auto"/>
        <w:ind w:left="-5" w:right="28" w:hanging="10"/>
        <w:jc w:val="both"/>
        <w:rPr>
          <w:rFonts w:eastAsia="Calibri" w:cs="Calibri"/>
          <w:color w:val="000000"/>
          <w:kern w:val="0"/>
          <w:sz w:val="22"/>
          <w:szCs w:val="36"/>
          <w:lang w:eastAsia="fr-FR"/>
          <w14:ligatures w14:val="none"/>
        </w:rPr>
      </w:pPr>
    </w:p>
    <w:p w14:paraId="3D60E4AD" w14:textId="77777777" w:rsidR="003229C2" w:rsidRPr="00263E69" w:rsidRDefault="003229C2" w:rsidP="003229C2">
      <w:pPr>
        <w:spacing w:after="0" w:line="259" w:lineRule="auto"/>
        <w:ind w:left="10" w:right="30" w:hanging="10"/>
        <w:jc w:val="center"/>
        <w:rPr>
          <w:rFonts w:eastAsia="Calibri" w:cs="Calibri"/>
          <w:color w:val="000000"/>
          <w:kern w:val="0"/>
          <w:sz w:val="22"/>
          <w:szCs w:val="36"/>
          <w:lang w:eastAsia="fr-FR"/>
          <w14:ligatures w14:val="none"/>
        </w:rPr>
      </w:pPr>
      <w:r w:rsidRPr="00263E69">
        <w:rPr>
          <w:rFonts w:eastAsia="Calibri" w:cs="Calibri"/>
          <w:color w:val="000000"/>
          <w:kern w:val="0"/>
          <w:sz w:val="22"/>
          <w:szCs w:val="36"/>
          <w:u w:val="single" w:color="000000"/>
          <w:lang w:eastAsia="fr-FR"/>
          <w14:ligatures w14:val="none"/>
        </w:rPr>
        <w:t>Coordonnées des douanes</w:t>
      </w:r>
      <w:r w:rsidRPr="00263E69">
        <w:rPr>
          <w:rFonts w:eastAsia="Calibri" w:cs="Calibri"/>
          <w:color w:val="000000"/>
          <w:kern w:val="0"/>
          <w:sz w:val="22"/>
          <w:szCs w:val="36"/>
          <w:lang w:eastAsia="fr-FR"/>
          <w14:ligatures w14:val="none"/>
        </w:rPr>
        <w:t xml:space="preserve"> : </w:t>
      </w:r>
    </w:p>
    <w:p w14:paraId="493184A8" w14:textId="77777777" w:rsidR="003229C2" w:rsidRPr="00263E69" w:rsidRDefault="003229C2" w:rsidP="003229C2">
      <w:pPr>
        <w:spacing w:after="0" w:line="259" w:lineRule="auto"/>
        <w:ind w:left="10" w:right="29" w:hanging="10"/>
        <w:jc w:val="center"/>
        <w:rPr>
          <w:rFonts w:eastAsia="Calibri" w:cs="Calibri"/>
          <w:color w:val="000000"/>
          <w:kern w:val="0"/>
          <w:sz w:val="22"/>
          <w:szCs w:val="36"/>
          <w:lang w:eastAsia="fr-FR"/>
          <w14:ligatures w14:val="none"/>
        </w:rPr>
      </w:pPr>
      <w:r w:rsidRPr="00263E69">
        <w:rPr>
          <w:rFonts w:eastAsia="Calibri" w:cs="Calibri"/>
          <w:color w:val="000000"/>
          <w:kern w:val="0"/>
          <w:sz w:val="22"/>
          <w:szCs w:val="36"/>
          <w:lang w:eastAsia="fr-FR"/>
          <w14:ligatures w14:val="none"/>
        </w:rPr>
        <w:t xml:space="preserve">Direction régionale des douanes </w:t>
      </w:r>
    </w:p>
    <w:p w14:paraId="0BBB09A2" w14:textId="77777777" w:rsidR="003229C2" w:rsidRPr="00263E69" w:rsidRDefault="003229C2" w:rsidP="003229C2">
      <w:pPr>
        <w:spacing w:after="0" w:line="259" w:lineRule="auto"/>
        <w:ind w:left="10" w:right="29" w:hanging="10"/>
        <w:jc w:val="center"/>
        <w:rPr>
          <w:rFonts w:eastAsia="Calibri" w:cs="Calibri"/>
          <w:color w:val="000000"/>
          <w:kern w:val="0"/>
          <w:sz w:val="22"/>
          <w:szCs w:val="36"/>
          <w:lang w:eastAsia="fr-FR"/>
          <w14:ligatures w14:val="none"/>
        </w:rPr>
      </w:pPr>
      <w:r w:rsidRPr="00263E69">
        <w:rPr>
          <w:rFonts w:eastAsia="Calibri" w:cs="Calibri"/>
          <w:color w:val="000000"/>
          <w:kern w:val="0"/>
          <w:sz w:val="22"/>
          <w:szCs w:val="36"/>
          <w:lang w:eastAsia="fr-FR"/>
          <w14:ligatures w14:val="none"/>
        </w:rPr>
        <w:t xml:space="preserve">8 rue de </w:t>
      </w:r>
      <w:proofErr w:type="spellStart"/>
      <w:r w:rsidRPr="00263E69">
        <w:rPr>
          <w:rFonts w:eastAsia="Calibri" w:cs="Calibri"/>
          <w:color w:val="000000"/>
          <w:kern w:val="0"/>
          <w:sz w:val="22"/>
          <w:szCs w:val="36"/>
          <w:lang w:eastAsia="fr-FR"/>
          <w14:ligatures w14:val="none"/>
        </w:rPr>
        <w:t>Rabanesse</w:t>
      </w:r>
      <w:proofErr w:type="spellEnd"/>
      <w:r w:rsidRPr="00263E69">
        <w:rPr>
          <w:rFonts w:eastAsia="Calibri" w:cs="Calibri"/>
          <w:color w:val="000000"/>
          <w:kern w:val="0"/>
          <w:sz w:val="22"/>
          <w:szCs w:val="36"/>
          <w:lang w:eastAsia="fr-FR"/>
          <w14:ligatures w14:val="none"/>
        </w:rPr>
        <w:t xml:space="preserve"> </w:t>
      </w:r>
    </w:p>
    <w:p w14:paraId="216D5535" w14:textId="77777777" w:rsidR="003229C2" w:rsidRPr="00263E69" w:rsidRDefault="003229C2" w:rsidP="003229C2">
      <w:pPr>
        <w:spacing w:after="0" w:line="259" w:lineRule="auto"/>
        <w:ind w:left="10" w:right="30" w:hanging="10"/>
        <w:jc w:val="center"/>
        <w:rPr>
          <w:rFonts w:eastAsia="Calibri" w:cs="Calibri"/>
          <w:color w:val="000000"/>
          <w:kern w:val="0"/>
          <w:sz w:val="22"/>
          <w:szCs w:val="36"/>
          <w:lang w:eastAsia="fr-FR"/>
          <w14:ligatures w14:val="none"/>
        </w:rPr>
      </w:pPr>
      <w:r w:rsidRPr="00263E69">
        <w:rPr>
          <w:rFonts w:eastAsia="Calibri" w:cs="Calibri"/>
          <w:color w:val="000000"/>
          <w:kern w:val="0"/>
          <w:sz w:val="22"/>
          <w:szCs w:val="36"/>
          <w:lang w:eastAsia="fr-FR"/>
          <w14:ligatures w14:val="none"/>
        </w:rPr>
        <w:t xml:space="preserve">63000 CLERMONT-FERRAND </w:t>
      </w:r>
    </w:p>
    <w:p w14:paraId="7A6AA56C" w14:textId="77777777" w:rsidR="003229C2" w:rsidRDefault="003229C2" w:rsidP="003229C2">
      <w:pPr>
        <w:spacing w:after="0" w:line="259" w:lineRule="auto"/>
        <w:ind w:left="10" w:right="28" w:hanging="10"/>
        <w:jc w:val="center"/>
        <w:rPr>
          <w:rFonts w:eastAsia="Calibri" w:cs="Calibri"/>
          <w:color w:val="000000"/>
          <w:kern w:val="0"/>
          <w:sz w:val="22"/>
          <w:szCs w:val="36"/>
          <w:lang w:eastAsia="fr-FR"/>
          <w14:ligatures w14:val="none"/>
        </w:rPr>
      </w:pPr>
      <w:r w:rsidRPr="00263E69">
        <w:rPr>
          <w:rFonts w:eastAsia="Calibri" w:cs="Calibri"/>
          <w:color w:val="000000"/>
          <w:kern w:val="0"/>
          <w:sz w:val="22"/>
          <w:szCs w:val="36"/>
          <w:lang w:eastAsia="fr-FR"/>
          <w14:ligatures w14:val="none"/>
        </w:rPr>
        <w:t xml:space="preserve">04 73 34 79 00 </w:t>
      </w:r>
    </w:p>
    <w:p w14:paraId="736C5058" w14:textId="77777777" w:rsidR="00A1526A" w:rsidRDefault="00A1526A" w:rsidP="003640FD">
      <w:pPr>
        <w:pStyle w:val="NormalWeb"/>
        <w:rPr>
          <w:rFonts w:asciiTheme="minorHAnsi" w:hAnsiTheme="minorHAnsi"/>
          <w:sz w:val="22"/>
          <w:szCs w:val="22"/>
        </w:rPr>
      </w:pPr>
    </w:p>
    <w:p w14:paraId="251C3EBA" w14:textId="6E2DF065" w:rsidR="003640FD" w:rsidRDefault="00263E69" w:rsidP="003640FD">
      <w:pPr>
        <w:pStyle w:val="NormalWeb"/>
        <w:rPr>
          <w:rFonts w:asciiTheme="minorHAnsi" w:hAnsiTheme="minorHAnsi"/>
          <w:sz w:val="22"/>
          <w:szCs w:val="22"/>
        </w:rPr>
      </w:pPr>
      <w:r>
        <w:rPr>
          <w:rFonts w:asciiTheme="minorHAnsi" w:hAnsiTheme="minorHAnsi"/>
          <w:sz w:val="22"/>
          <w:szCs w:val="22"/>
        </w:rPr>
        <w:br/>
      </w:r>
    </w:p>
    <w:p w14:paraId="29462D64" w14:textId="77777777" w:rsidR="00EA7F31" w:rsidRDefault="00EA7F31" w:rsidP="003640FD">
      <w:pPr>
        <w:pStyle w:val="NormalWeb"/>
        <w:rPr>
          <w:rFonts w:asciiTheme="minorHAnsi" w:hAnsiTheme="minorHAnsi"/>
          <w:sz w:val="22"/>
          <w:szCs w:val="22"/>
        </w:rPr>
      </w:pPr>
    </w:p>
    <w:p w14:paraId="3DBB70D0" w14:textId="7D3731E8" w:rsidR="003229C2" w:rsidRPr="003229C2" w:rsidRDefault="003229C2" w:rsidP="003229C2">
      <w:pPr>
        <w:pStyle w:val="NormalWeb"/>
        <w:numPr>
          <w:ilvl w:val="1"/>
          <w:numId w:val="2"/>
        </w:numPr>
        <w:rPr>
          <w:rFonts w:ascii="Aptos" w:hAnsi="Aptos"/>
          <w:b/>
          <w:bCs/>
          <w:color w:val="00B0F0"/>
          <w:sz w:val="28"/>
          <w:szCs w:val="28"/>
          <w:u w:val="single"/>
        </w:rPr>
      </w:pPr>
      <w:r w:rsidRPr="003229C2">
        <w:rPr>
          <w:rFonts w:ascii="Aptos" w:hAnsi="Aptos"/>
          <w:b/>
          <w:bCs/>
          <w:color w:val="00B0F0"/>
          <w:sz w:val="36"/>
          <w:szCs w:val="36"/>
          <w:u w:val="single"/>
        </w:rPr>
        <w:lastRenderedPageBreak/>
        <w:t>PENDANT LE MONTAGE</w:t>
      </w:r>
    </w:p>
    <w:p w14:paraId="27D238E6" w14:textId="36A96F39" w:rsidR="00830DD9" w:rsidRPr="003640FD" w:rsidRDefault="00830DD9" w:rsidP="00A1526A">
      <w:pPr>
        <w:pStyle w:val="NormalWeb"/>
        <w:rPr>
          <w:rFonts w:asciiTheme="minorHAnsi" w:hAnsiTheme="minorHAnsi"/>
          <w:b/>
          <w:bCs/>
          <w:color w:val="47D459" w:themeColor="accent3" w:themeTint="99"/>
          <w:sz w:val="22"/>
          <w:szCs w:val="22"/>
          <w:u w:val="single"/>
        </w:rPr>
      </w:pPr>
      <w:r w:rsidRPr="003640FD">
        <w:rPr>
          <w:rFonts w:asciiTheme="minorHAnsi" w:hAnsiTheme="minorHAnsi"/>
          <w:b/>
          <w:bCs/>
          <w:color w:val="47D459" w:themeColor="accent3" w:themeTint="99"/>
          <w:sz w:val="22"/>
          <w:szCs w:val="22"/>
          <w:u w:val="single"/>
        </w:rPr>
        <w:t>Présence de mineurs</w:t>
      </w:r>
    </w:p>
    <w:p w14:paraId="3E22D0FA" w14:textId="48743E34" w:rsidR="00263E69" w:rsidRPr="00A1526A" w:rsidRDefault="00830DD9" w:rsidP="003229C2">
      <w:pPr>
        <w:pStyle w:val="NormalWeb"/>
        <w:rPr>
          <w:rFonts w:asciiTheme="minorHAnsi" w:hAnsiTheme="minorHAnsi"/>
          <w:sz w:val="22"/>
          <w:szCs w:val="22"/>
        </w:rPr>
      </w:pPr>
      <w:r w:rsidRPr="003640FD">
        <w:rPr>
          <w:rFonts w:asciiTheme="minorHAnsi" w:hAnsiTheme="minorHAnsi"/>
          <w:sz w:val="22"/>
          <w:szCs w:val="22"/>
        </w:rPr>
        <w:t>Les mineurs (hors jeunes travailleurs déclarés) sont interdits sur le montage et sur le démontage du salon.</w:t>
      </w:r>
      <w:r w:rsidR="00A1526A">
        <w:rPr>
          <w:rFonts w:asciiTheme="minorHAnsi" w:hAnsiTheme="minorHAnsi"/>
          <w:sz w:val="22"/>
          <w:szCs w:val="22"/>
        </w:rPr>
        <w:br/>
      </w:r>
      <w:r w:rsidR="003229C2" w:rsidRPr="003229C2">
        <w:rPr>
          <w:b/>
          <w:bCs/>
          <w:color w:val="4C94D8" w:themeColor="text2" w:themeTint="80"/>
          <w:sz w:val="28"/>
          <w:szCs w:val="28"/>
          <w:u w:val="single"/>
        </w:rPr>
        <w:br/>
      </w:r>
      <w:r w:rsidR="00263E69" w:rsidRPr="003229C2">
        <w:rPr>
          <w:rFonts w:asciiTheme="minorHAnsi" w:hAnsiTheme="minorHAnsi"/>
          <w:b/>
          <w:bCs/>
          <w:color w:val="47D459" w:themeColor="accent3" w:themeTint="99"/>
          <w:sz w:val="22"/>
          <w:szCs w:val="22"/>
          <w:u w:val="single"/>
        </w:rPr>
        <w:t>Emballages vides-dépôt de matériaux</w:t>
      </w:r>
      <w:r w:rsidR="00263E69" w:rsidRPr="003229C2">
        <w:rPr>
          <w:rFonts w:asciiTheme="minorHAnsi" w:hAnsiTheme="minorHAnsi"/>
          <w:b/>
          <w:bCs/>
          <w:color w:val="47D459" w:themeColor="accent3" w:themeTint="99"/>
          <w:sz w:val="22"/>
          <w:szCs w:val="22"/>
          <w:u w:val="single"/>
        </w:rPr>
        <w:br/>
      </w:r>
      <w:r w:rsidR="00263E69" w:rsidRPr="003229C2">
        <w:rPr>
          <w:rFonts w:asciiTheme="minorHAnsi" w:hAnsiTheme="minorHAnsi"/>
          <w:b/>
          <w:bCs/>
          <w:color w:val="47D459" w:themeColor="accent3" w:themeTint="99"/>
          <w:sz w:val="22"/>
          <w:szCs w:val="22"/>
          <w:u w:val="single"/>
        </w:rPr>
        <w:br/>
      </w:r>
      <w:r w:rsidR="00263E69" w:rsidRPr="003229C2">
        <w:rPr>
          <w:rFonts w:asciiTheme="minorHAnsi" w:hAnsiTheme="minorHAnsi"/>
          <w:sz w:val="22"/>
          <w:szCs w:val="22"/>
        </w:rPr>
        <w:t>Les emballages vides doivent être évacués sans délai et entreposés par les exposants ou leurs prestataires en dehors de l’enceinte du circuit.</w:t>
      </w:r>
      <w:r w:rsidR="00263E69" w:rsidRPr="003229C2">
        <w:rPr>
          <w:rFonts w:asciiTheme="minorHAnsi" w:hAnsiTheme="minorHAnsi"/>
          <w:sz w:val="22"/>
          <w:szCs w:val="22"/>
        </w:rPr>
        <w:br/>
        <w:t>Il n’existe aucune possibilité de stockage au circuit.</w:t>
      </w:r>
    </w:p>
    <w:p w14:paraId="0CADE85D" w14:textId="77777777" w:rsidR="00FB29E1" w:rsidRDefault="00FB29E1" w:rsidP="00263E69">
      <w:pPr>
        <w:spacing w:after="0" w:line="259" w:lineRule="auto"/>
        <w:ind w:left="10" w:right="28" w:hanging="10"/>
        <w:jc w:val="center"/>
        <w:rPr>
          <w:rFonts w:eastAsia="Calibri" w:cs="Calibri"/>
          <w:color w:val="000000"/>
          <w:kern w:val="0"/>
          <w:sz w:val="22"/>
          <w:szCs w:val="36"/>
          <w:lang w:eastAsia="fr-FR"/>
          <w14:ligatures w14:val="none"/>
        </w:rPr>
      </w:pPr>
    </w:p>
    <w:p w14:paraId="3260B14C" w14:textId="4B491624" w:rsidR="0038528F" w:rsidRPr="003229C2" w:rsidRDefault="0038528F" w:rsidP="003229C2">
      <w:pPr>
        <w:pStyle w:val="Paragraphedeliste"/>
        <w:numPr>
          <w:ilvl w:val="1"/>
          <w:numId w:val="2"/>
        </w:numPr>
        <w:spacing w:after="0" w:line="259" w:lineRule="auto"/>
        <w:ind w:right="28"/>
        <w:rPr>
          <w:rFonts w:eastAsia="Calibri" w:cs="Calibri"/>
          <w:color w:val="000000"/>
          <w:kern w:val="0"/>
          <w:sz w:val="22"/>
          <w:szCs w:val="36"/>
          <w:lang w:eastAsia="fr-FR"/>
          <w14:ligatures w14:val="none"/>
        </w:rPr>
      </w:pPr>
      <w:r w:rsidRPr="003229C2">
        <w:rPr>
          <w:b/>
          <w:bCs/>
          <w:color w:val="00B0F0"/>
          <w:sz w:val="36"/>
          <w:szCs w:val="36"/>
          <w:u w:val="single"/>
        </w:rPr>
        <w:t>PENDANT L’OUVERTURE AU PUBLIC</w:t>
      </w:r>
      <w:r w:rsidRPr="003229C2">
        <w:rPr>
          <w:b/>
          <w:bCs/>
          <w:color w:val="4C94D8" w:themeColor="text2" w:themeTint="80"/>
          <w:sz w:val="28"/>
          <w:szCs w:val="28"/>
          <w:u w:val="single"/>
        </w:rPr>
        <w:br/>
      </w:r>
    </w:p>
    <w:p w14:paraId="7D21DB8E" w14:textId="1EFD76C9" w:rsidR="00FB29E1" w:rsidRPr="00FB29E1" w:rsidRDefault="00FB29E1" w:rsidP="00FB29E1">
      <w:pPr>
        <w:spacing w:after="0" w:line="259" w:lineRule="auto"/>
        <w:ind w:left="10" w:right="28" w:hanging="10"/>
        <w:rPr>
          <w:b/>
          <w:bCs/>
          <w:color w:val="47D459" w:themeColor="accent3" w:themeTint="99"/>
          <w:sz w:val="22"/>
          <w:szCs w:val="22"/>
          <w:u w:val="single"/>
        </w:rPr>
      </w:pPr>
      <w:r w:rsidRPr="00FB29E1">
        <w:rPr>
          <w:b/>
          <w:bCs/>
          <w:color w:val="47D459" w:themeColor="accent3" w:themeTint="99"/>
          <w:sz w:val="22"/>
          <w:szCs w:val="22"/>
          <w:u w:val="single"/>
        </w:rPr>
        <w:t>Animations sonores et enseignes lumineuses</w:t>
      </w:r>
      <w:r>
        <w:rPr>
          <w:b/>
          <w:bCs/>
          <w:color w:val="47D459" w:themeColor="accent3" w:themeTint="99"/>
          <w:sz w:val="22"/>
          <w:szCs w:val="22"/>
          <w:u w:val="single"/>
        </w:rPr>
        <w:br/>
      </w:r>
    </w:p>
    <w:p w14:paraId="2EDD4708" w14:textId="662E1E84" w:rsidR="00FB29E1" w:rsidRPr="00FB29E1" w:rsidRDefault="00FB29E1" w:rsidP="00FB29E1">
      <w:pPr>
        <w:spacing w:after="0" w:line="259" w:lineRule="auto"/>
        <w:ind w:left="10" w:right="28" w:hanging="10"/>
        <w:rPr>
          <w:rFonts w:eastAsia="Calibri" w:cs="Calibri"/>
          <w:color w:val="000000"/>
          <w:kern w:val="0"/>
          <w:sz w:val="22"/>
          <w:szCs w:val="36"/>
          <w:lang w:eastAsia="fr-FR"/>
          <w14:ligatures w14:val="none"/>
        </w:rPr>
      </w:pPr>
      <w:r w:rsidRPr="00FB29E1">
        <w:rPr>
          <w:rFonts w:eastAsia="Calibri" w:cs="Calibri"/>
          <w:color w:val="000000"/>
          <w:kern w:val="0"/>
          <w:sz w:val="22"/>
          <w:szCs w:val="36"/>
          <w:lang w:eastAsia="fr-FR"/>
          <w14:ligatures w14:val="none"/>
        </w:rPr>
        <w:t>Les animations (sons, vidéos, mascottes…) doivent être déclarées auprès de l’organisateur pour</w:t>
      </w:r>
      <w:r>
        <w:rPr>
          <w:rFonts w:eastAsia="Calibri" w:cs="Calibri"/>
          <w:color w:val="000000"/>
          <w:kern w:val="0"/>
          <w:sz w:val="22"/>
          <w:szCs w:val="36"/>
          <w:lang w:eastAsia="fr-FR"/>
          <w14:ligatures w14:val="none"/>
        </w:rPr>
        <w:t xml:space="preserve"> </w:t>
      </w:r>
      <w:r w:rsidRPr="00FB29E1">
        <w:rPr>
          <w:rFonts w:eastAsia="Calibri" w:cs="Calibri"/>
          <w:color w:val="000000"/>
          <w:kern w:val="0"/>
          <w:sz w:val="22"/>
          <w:szCs w:val="36"/>
          <w:lang w:eastAsia="fr-FR"/>
          <w14:ligatures w14:val="none"/>
        </w:rPr>
        <w:t xml:space="preserve">acceptation. </w:t>
      </w:r>
    </w:p>
    <w:p w14:paraId="26BDB15D" w14:textId="34186957" w:rsidR="00FB29E1" w:rsidRPr="00FB29E1" w:rsidRDefault="00FB29E1" w:rsidP="00FB29E1">
      <w:pPr>
        <w:spacing w:after="0" w:line="259" w:lineRule="auto"/>
        <w:ind w:left="10" w:right="28" w:hanging="10"/>
        <w:rPr>
          <w:rFonts w:eastAsia="Calibri" w:cs="Calibri"/>
          <w:color w:val="000000"/>
          <w:kern w:val="0"/>
          <w:sz w:val="22"/>
          <w:szCs w:val="36"/>
          <w:lang w:eastAsia="fr-FR"/>
          <w14:ligatures w14:val="none"/>
        </w:rPr>
      </w:pPr>
      <w:r w:rsidRPr="00FB29E1">
        <w:rPr>
          <w:rFonts w:eastAsia="Calibri" w:cs="Calibri"/>
          <w:color w:val="000000"/>
          <w:kern w:val="0"/>
          <w:sz w:val="22"/>
          <w:szCs w:val="36"/>
          <w:lang w:eastAsia="fr-FR"/>
          <w14:ligatures w14:val="none"/>
        </w:rPr>
        <w:t xml:space="preserve">L’organisateur se réserve le droit de faire baisser </w:t>
      </w:r>
      <w:r>
        <w:rPr>
          <w:rFonts w:eastAsia="Calibri" w:cs="Calibri"/>
          <w:color w:val="000000"/>
          <w:kern w:val="0"/>
          <w:sz w:val="22"/>
          <w:szCs w:val="36"/>
          <w:lang w:eastAsia="fr-FR"/>
          <w14:ligatures w14:val="none"/>
        </w:rPr>
        <w:t>le niveau sonore</w:t>
      </w:r>
      <w:r w:rsidR="00A1526A">
        <w:rPr>
          <w:rFonts w:eastAsia="Calibri" w:cs="Calibri"/>
          <w:color w:val="000000"/>
          <w:kern w:val="0"/>
          <w:sz w:val="22"/>
          <w:szCs w:val="36"/>
          <w:lang w:eastAsia="fr-FR"/>
          <w14:ligatures w14:val="none"/>
        </w:rPr>
        <w:t xml:space="preserve"> si</w:t>
      </w:r>
      <w:r>
        <w:rPr>
          <w:rFonts w:eastAsia="Calibri" w:cs="Calibri"/>
          <w:color w:val="000000"/>
          <w:kern w:val="0"/>
          <w:sz w:val="22"/>
          <w:szCs w:val="36"/>
          <w:lang w:eastAsia="fr-FR"/>
          <w14:ligatures w14:val="none"/>
        </w:rPr>
        <w:t xml:space="preserve"> </w:t>
      </w:r>
      <w:r w:rsidRPr="00FB29E1">
        <w:rPr>
          <w:rFonts w:eastAsia="Calibri" w:cs="Calibri"/>
          <w:color w:val="000000"/>
          <w:kern w:val="0"/>
          <w:sz w:val="22"/>
          <w:szCs w:val="36"/>
          <w:lang w:eastAsia="fr-FR"/>
          <w14:ligatures w14:val="none"/>
        </w:rPr>
        <w:t xml:space="preserve">ce </w:t>
      </w:r>
      <w:r>
        <w:rPr>
          <w:rFonts w:eastAsia="Calibri" w:cs="Calibri"/>
          <w:color w:val="000000"/>
          <w:kern w:val="0"/>
          <w:sz w:val="22"/>
          <w:szCs w:val="36"/>
          <w:lang w:eastAsia="fr-FR"/>
          <w14:ligatures w14:val="none"/>
        </w:rPr>
        <w:t>dernier</w:t>
      </w:r>
      <w:r w:rsidRPr="00FB29E1">
        <w:rPr>
          <w:rFonts w:eastAsia="Calibri" w:cs="Calibri"/>
          <w:color w:val="000000"/>
          <w:kern w:val="0"/>
          <w:sz w:val="22"/>
          <w:szCs w:val="36"/>
          <w:lang w:eastAsia="fr-FR"/>
          <w14:ligatures w14:val="none"/>
        </w:rPr>
        <w:t xml:space="preserve"> induit une gêne</w:t>
      </w:r>
      <w:r>
        <w:rPr>
          <w:rFonts w:eastAsia="Calibri" w:cs="Calibri"/>
          <w:color w:val="000000"/>
          <w:kern w:val="0"/>
          <w:sz w:val="22"/>
          <w:szCs w:val="36"/>
          <w:lang w:eastAsia="fr-FR"/>
          <w14:ligatures w14:val="none"/>
        </w:rPr>
        <w:t xml:space="preserve"> </w:t>
      </w:r>
      <w:r w:rsidRPr="00FB29E1">
        <w:rPr>
          <w:rFonts w:eastAsia="Calibri" w:cs="Calibri"/>
          <w:color w:val="000000"/>
          <w:kern w:val="0"/>
          <w:sz w:val="22"/>
          <w:szCs w:val="36"/>
          <w:lang w:eastAsia="fr-FR"/>
          <w14:ligatures w14:val="none"/>
        </w:rPr>
        <w:t>significative pour les stands environnants.</w:t>
      </w:r>
    </w:p>
    <w:p w14:paraId="0EC38DF2" w14:textId="3A1CF9AB" w:rsidR="00FB29E1" w:rsidRPr="00FB29E1" w:rsidRDefault="00FB29E1" w:rsidP="00FB29E1">
      <w:pPr>
        <w:spacing w:after="0" w:line="259" w:lineRule="auto"/>
        <w:ind w:left="10" w:right="28" w:hanging="10"/>
        <w:rPr>
          <w:rFonts w:eastAsia="Calibri" w:cs="Calibri"/>
          <w:color w:val="000000"/>
          <w:kern w:val="0"/>
          <w:sz w:val="22"/>
          <w:szCs w:val="36"/>
          <w:lang w:eastAsia="fr-FR"/>
          <w14:ligatures w14:val="none"/>
        </w:rPr>
      </w:pPr>
      <w:r w:rsidRPr="00FB29E1">
        <w:rPr>
          <w:rFonts w:eastAsia="Calibri" w:cs="Calibri"/>
          <w:color w:val="000000"/>
          <w:kern w:val="0"/>
          <w:sz w:val="22"/>
          <w:szCs w:val="36"/>
          <w:lang w:eastAsia="fr-FR"/>
          <w14:ligatures w14:val="none"/>
        </w:rPr>
        <w:t>L’exposant est seul responsable du respect des droits de propriété intellectuelle relatifs à la</w:t>
      </w:r>
      <w:r>
        <w:rPr>
          <w:rFonts w:eastAsia="Calibri" w:cs="Calibri"/>
          <w:color w:val="000000"/>
          <w:kern w:val="0"/>
          <w:sz w:val="22"/>
          <w:szCs w:val="36"/>
          <w:lang w:eastAsia="fr-FR"/>
          <w14:ligatures w14:val="none"/>
        </w:rPr>
        <w:t xml:space="preserve"> </w:t>
      </w:r>
      <w:r w:rsidRPr="00FB29E1">
        <w:rPr>
          <w:rFonts w:eastAsia="Calibri" w:cs="Calibri"/>
          <w:color w:val="000000"/>
          <w:kern w:val="0"/>
          <w:sz w:val="22"/>
          <w:szCs w:val="36"/>
          <w:lang w:eastAsia="fr-FR"/>
          <w14:ligatures w14:val="none"/>
        </w:rPr>
        <w:t>diffusion de musique. En conséquence, l’exposant doit effectuer la déclaration relative à la</w:t>
      </w:r>
      <w:r>
        <w:rPr>
          <w:rFonts w:eastAsia="Calibri" w:cs="Calibri"/>
          <w:color w:val="000000"/>
          <w:kern w:val="0"/>
          <w:sz w:val="22"/>
          <w:szCs w:val="36"/>
          <w:lang w:eastAsia="fr-FR"/>
          <w14:ligatures w14:val="none"/>
        </w:rPr>
        <w:t xml:space="preserve"> </w:t>
      </w:r>
      <w:r w:rsidRPr="00FB29E1">
        <w:rPr>
          <w:rFonts w:eastAsia="Calibri" w:cs="Calibri"/>
          <w:color w:val="000000"/>
          <w:kern w:val="0"/>
          <w:sz w:val="22"/>
          <w:szCs w:val="36"/>
          <w:lang w:eastAsia="fr-FR"/>
          <w14:ligatures w14:val="none"/>
        </w:rPr>
        <w:t>diffusion de musique sur son stand auprès de la SACEM et doit en assurer le paiement avant le</w:t>
      </w:r>
      <w:r>
        <w:rPr>
          <w:rFonts w:eastAsia="Calibri" w:cs="Calibri"/>
          <w:color w:val="000000"/>
          <w:kern w:val="0"/>
          <w:sz w:val="22"/>
          <w:szCs w:val="36"/>
          <w:lang w:eastAsia="fr-FR"/>
          <w14:ligatures w14:val="none"/>
        </w:rPr>
        <w:t xml:space="preserve"> </w:t>
      </w:r>
      <w:r w:rsidRPr="00FB29E1">
        <w:rPr>
          <w:rFonts w:eastAsia="Calibri" w:cs="Calibri"/>
          <w:color w:val="000000"/>
          <w:kern w:val="0"/>
          <w:sz w:val="22"/>
          <w:szCs w:val="36"/>
          <w:lang w:eastAsia="fr-FR"/>
          <w14:ligatures w14:val="none"/>
        </w:rPr>
        <w:t>salon.</w:t>
      </w:r>
    </w:p>
    <w:p w14:paraId="7F293ACD" w14:textId="77777777" w:rsidR="00FB29E1" w:rsidRPr="00FB29E1" w:rsidRDefault="00FB29E1" w:rsidP="00FB29E1">
      <w:pPr>
        <w:spacing w:after="0" w:line="259" w:lineRule="auto"/>
        <w:ind w:left="10" w:right="28" w:hanging="10"/>
        <w:rPr>
          <w:rFonts w:eastAsia="Calibri" w:cs="Calibri"/>
          <w:i/>
          <w:iCs/>
          <w:color w:val="000000"/>
          <w:kern w:val="0"/>
          <w:sz w:val="22"/>
          <w:szCs w:val="36"/>
          <w:u w:val="single"/>
          <w:lang w:eastAsia="fr-FR"/>
          <w14:ligatures w14:val="none"/>
        </w:rPr>
      </w:pPr>
      <w:r w:rsidRPr="00FB29E1">
        <w:rPr>
          <w:rFonts w:eastAsia="Calibri" w:cs="Calibri"/>
          <w:i/>
          <w:iCs/>
          <w:color w:val="000000"/>
          <w:kern w:val="0"/>
          <w:sz w:val="22"/>
          <w:szCs w:val="36"/>
          <w:u w:val="single"/>
          <w:lang w:eastAsia="fr-FR"/>
          <w14:ligatures w14:val="none"/>
        </w:rPr>
        <w:t>https://clients.sacem.fr/autorisations/manifestation-avec-de-la-musique-en-fond-sonore</w:t>
      </w:r>
    </w:p>
    <w:p w14:paraId="04BCDE45" w14:textId="788572BF" w:rsidR="00FB29E1" w:rsidRPr="00FB29E1" w:rsidRDefault="00FB29E1" w:rsidP="00FB29E1">
      <w:pPr>
        <w:spacing w:after="0" w:line="259" w:lineRule="auto"/>
        <w:ind w:left="10" w:right="28" w:hanging="10"/>
        <w:rPr>
          <w:rFonts w:eastAsia="Calibri" w:cs="Calibri"/>
          <w:color w:val="000000"/>
          <w:kern w:val="0"/>
          <w:sz w:val="22"/>
          <w:szCs w:val="36"/>
          <w:lang w:eastAsia="fr-FR"/>
          <w14:ligatures w14:val="none"/>
        </w:rPr>
      </w:pPr>
      <w:r w:rsidRPr="00FB29E1">
        <w:rPr>
          <w:rFonts w:eastAsia="Calibri" w:cs="Calibri"/>
          <w:color w:val="000000"/>
          <w:kern w:val="0"/>
          <w:sz w:val="22"/>
          <w:szCs w:val="36"/>
          <w:lang w:eastAsia="fr-FR"/>
          <w14:ligatures w14:val="none"/>
        </w:rPr>
        <w:t>L’exposant garantit l’organisateur de tout recours et/ou toute réclamation de tout tiers du fait du</w:t>
      </w:r>
      <w:r>
        <w:rPr>
          <w:rFonts w:eastAsia="Calibri" w:cs="Calibri"/>
          <w:color w:val="000000"/>
          <w:kern w:val="0"/>
          <w:sz w:val="22"/>
          <w:szCs w:val="36"/>
          <w:lang w:eastAsia="fr-FR"/>
          <w14:ligatures w14:val="none"/>
        </w:rPr>
        <w:t xml:space="preserve"> </w:t>
      </w:r>
      <w:r w:rsidRPr="00FB29E1">
        <w:rPr>
          <w:rFonts w:eastAsia="Calibri" w:cs="Calibri"/>
          <w:color w:val="000000"/>
          <w:kern w:val="0"/>
          <w:sz w:val="22"/>
          <w:szCs w:val="36"/>
          <w:lang w:eastAsia="fr-FR"/>
          <w14:ligatures w14:val="none"/>
        </w:rPr>
        <w:t>non-accomplissement de ses obligations.</w:t>
      </w:r>
    </w:p>
    <w:p w14:paraId="298B4664" w14:textId="560028AB" w:rsidR="00FB29E1" w:rsidRPr="00FB29E1" w:rsidRDefault="00FB29E1" w:rsidP="00FB29E1">
      <w:pPr>
        <w:spacing w:after="0" w:line="259" w:lineRule="auto"/>
        <w:ind w:left="10" w:right="28" w:hanging="10"/>
        <w:rPr>
          <w:rFonts w:eastAsia="Calibri" w:cs="Calibri"/>
          <w:color w:val="000000"/>
          <w:kern w:val="0"/>
          <w:sz w:val="22"/>
          <w:szCs w:val="36"/>
          <w:lang w:eastAsia="fr-FR"/>
          <w14:ligatures w14:val="none"/>
        </w:rPr>
      </w:pPr>
      <w:r w:rsidRPr="00FB29E1">
        <w:rPr>
          <w:rFonts w:eastAsia="Calibri" w:cs="Calibri"/>
          <w:color w:val="000000"/>
          <w:kern w:val="0"/>
          <w:sz w:val="22"/>
          <w:szCs w:val="36"/>
          <w:lang w:eastAsia="fr-FR"/>
          <w14:ligatures w14:val="none"/>
        </w:rPr>
        <w:t>Toutes formes d’animations ou démarches commerciales sont strictement interdites en dehors</w:t>
      </w:r>
      <w:r>
        <w:rPr>
          <w:rFonts w:eastAsia="Calibri" w:cs="Calibri"/>
          <w:color w:val="000000"/>
          <w:kern w:val="0"/>
          <w:sz w:val="22"/>
          <w:szCs w:val="36"/>
          <w:lang w:eastAsia="fr-FR"/>
          <w14:ligatures w14:val="none"/>
        </w:rPr>
        <w:t xml:space="preserve"> </w:t>
      </w:r>
      <w:r w:rsidRPr="00FB29E1">
        <w:rPr>
          <w:rFonts w:eastAsia="Calibri" w:cs="Calibri"/>
          <w:color w:val="000000"/>
          <w:kern w:val="0"/>
          <w:sz w:val="22"/>
          <w:szCs w:val="36"/>
          <w:lang w:eastAsia="fr-FR"/>
          <w14:ligatures w14:val="none"/>
        </w:rPr>
        <w:t>des limites du stand</w:t>
      </w:r>
      <w:r w:rsidR="009D05CE">
        <w:rPr>
          <w:rFonts w:eastAsia="Calibri" w:cs="Calibri"/>
          <w:color w:val="000000"/>
          <w:kern w:val="0"/>
          <w:sz w:val="22"/>
          <w:szCs w:val="36"/>
          <w:lang w:eastAsia="fr-FR"/>
          <w14:ligatures w14:val="none"/>
        </w:rPr>
        <w:t>.</w:t>
      </w:r>
    </w:p>
    <w:p w14:paraId="7A21F751" w14:textId="562EEF1B" w:rsidR="00FB29E1" w:rsidRPr="00263E69" w:rsidRDefault="00FB29E1" w:rsidP="00FB29E1">
      <w:pPr>
        <w:spacing w:after="0" w:line="259" w:lineRule="auto"/>
        <w:ind w:left="10" w:right="28" w:hanging="10"/>
        <w:rPr>
          <w:rFonts w:eastAsia="Calibri" w:cs="Calibri"/>
          <w:color w:val="000000"/>
          <w:kern w:val="0"/>
          <w:sz w:val="22"/>
          <w:szCs w:val="36"/>
          <w:lang w:eastAsia="fr-FR"/>
          <w14:ligatures w14:val="none"/>
        </w:rPr>
      </w:pPr>
      <w:r w:rsidRPr="00FB29E1">
        <w:rPr>
          <w:rFonts w:eastAsia="Calibri" w:cs="Calibri"/>
          <w:color w:val="000000"/>
          <w:kern w:val="0"/>
          <w:sz w:val="22"/>
          <w:szCs w:val="36"/>
          <w:lang w:eastAsia="fr-FR"/>
          <w14:ligatures w14:val="none"/>
        </w:rPr>
        <w:t>Toute publicité lumineuse ou sonore doit être soumise à l’agrément de l’organisateur qui pourra</w:t>
      </w:r>
      <w:r>
        <w:rPr>
          <w:rFonts w:eastAsia="Calibri" w:cs="Calibri"/>
          <w:color w:val="000000"/>
          <w:kern w:val="0"/>
          <w:sz w:val="22"/>
          <w:szCs w:val="36"/>
          <w:lang w:eastAsia="fr-FR"/>
          <w14:ligatures w14:val="none"/>
        </w:rPr>
        <w:t xml:space="preserve"> </w:t>
      </w:r>
      <w:r w:rsidRPr="00FB29E1">
        <w:rPr>
          <w:rFonts w:eastAsia="Calibri" w:cs="Calibri"/>
          <w:color w:val="000000"/>
          <w:kern w:val="0"/>
          <w:sz w:val="22"/>
          <w:szCs w:val="36"/>
          <w:lang w:eastAsia="fr-FR"/>
          <w14:ligatures w14:val="none"/>
        </w:rPr>
        <w:t>revenir sur l’autorisation accordée, en cas de gêne apportée aux exposants voisins, à la</w:t>
      </w:r>
      <w:r>
        <w:rPr>
          <w:rFonts w:eastAsia="Calibri" w:cs="Calibri"/>
          <w:color w:val="000000"/>
          <w:kern w:val="0"/>
          <w:sz w:val="22"/>
          <w:szCs w:val="36"/>
          <w:lang w:eastAsia="fr-FR"/>
          <w14:ligatures w14:val="none"/>
        </w:rPr>
        <w:t xml:space="preserve"> </w:t>
      </w:r>
      <w:r w:rsidRPr="00FB29E1">
        <w:rPr>
          <w:rFonts w:eastAsia="Calibri" w:cs="Calibri"/>
          <w:color w:val="000000"/>
          <w:kern w:val="0"/>
          <w:sz w:val="22"/>
          <w:szCs w:val="36"/>
          <w:lang w:eastAsia="fr-FR"/>
          <w14:ligatures w14:val="none"/>
        </w:rPr>
        <w:t>circulation ou à la tenue de l’exposition.</w:t>
      </w:r>
    </w:p>
    <w:p w14:paraId="65A4AEA7" w14:textId="77777777" w:rsidR="00FB29E1" w:rsidRPr="00FB29E1" w:rsidRDefault="00FB29E1" w:rsidP="00FB29E1">
      <w:pPr>
        <w:pStyle w:val="NormalWeb"/>
        <w:rPr>
          <w:rFonts w:asciiTheme="minorHAnsi" w:hAnsiTheme="minorHAnsi"/>
          <w:b/>
          <w:bCs/>
          <w:color w:val="47D459" w:themeColor="accent3" w:themeTint="99"/>
          <w:sz w:val="22"/>
          <w:szCs w:val="22"/>
          <w:u w:val="single"/>
        </w:rPr>
      </w:pPr>
      <w:r w:rsidRPr="00FB29E1">
        <w:rPr>
          <w:rFonts w:asciiTheme="minorHAnsi" w:hAnsiTheme="minorHAnsi"/>
          <w:b/>
          <w:bCs/>
          <w:color w:val="47D459" w:themeColor="accent3" w:themeTint="99"/>
          <w:sz w:val="22"/>
          <w:szCs w:val="22"/>
          <w:u w:val="single"/>
        </w:rPr>
        <w:t>Distribution publicitaire / prospectus</w:t>
      </w:r>
    </w:p>
    <w:p w14:paraId="4563BA78" w14:textId="513FDEEE" w:rsidR="00263E69" w:rsidRPr="0038528F" w:rsidRDefault="00FB29E1" w:rsidP="00FB29E1">
      <w:pPr>
        <w:pStyle w:val="NormalWeb"/>
        <w:rPr>
          <w:rFonts w:asciiTheme="minorHAnsi" w:hAnsiTheme="minorHAnsi"/>
          <w:b/>
          <w:bCs/>
          <w:color w:val="47D459" w:themeColor="accent3" w:themeTint="99"/>
          <w:sz w:val="22"/>
          <w:szCs w:val="22"/>
          <w:u w:val="single"/>
        </w:rPr>
      </w:pPr>
      <w:r w:rsidRPr="00FB29E1">
        <w:rPr>
          <w:rFonts w:asciiTheme="minorHAnsi" w:eastAsia="Calibri" w:hAnsiTheme="minorHAnsi" w:cs="Calibri"/>
          <w:color w:val="000000"/>
          <w:sz w:val="22"/>
          <w:szCs w:val="36"/>
        </w:rPr>
        <w:t>La distribution de documents et objets publicitaires est strictement interdite en dehors</w:t>
      </w:r>
      <w:r>
        <w:rPr>
          <w:rFonts w:asciiTheme="minorHAnsi" w:eastAsia="Calibri" w:hAnsiTheme="minorHAnsi" w:cs="Calibri"/>
          <w:color w:val="000000"/>
          <w:sz w:val="22"/>
          <w:szCs w:val="36"/>
        </w:rPr>
        <w:t xml:space="preserve"> </w:t>
      </w:r>
      <w:r w:rsidRPr="00FB29E1">
        <w:rPr>
          <w:rFonts w:asciiTheme="minorHAnsi" w:eastAsia="Calibri" w:hAnsiTheme="minorHAnsi" w:cs="Calibri"/>
          <w:color w:val="000000"/>
          <w:sz w:val="22"/>
          <w:szCs w:val="36"/>
        </w:rPr>
        <w:t>des limites de votre stand.</w:t>
      </w:r>
      <w:r>
        <w:rPr>
          <w:rFonts w:asciiTheme="minorHAnsi" w:eastAsia="Calibri" w:hAnsiTheme="minorHAnsi" w:cs="Calibri"/>
          <w:color w:val="000000"/>
          <w:sz w:val="22"/>
          <w:szCs w:val="36"/>
        </w:rPr>
        <w:br/>
      </w:r>
      <w:r w:rsidRPr="00FB29E1">
        <w:rPr>
          <w:rFonts w:asciiTheme="minorHAnsi" w:eastAsia="Calibri" w:hAnsiTheme="minorHAnsi" w:cs="Calibri"/>
          <w:color w:val="000000"/>
          <w:sz w:val="22"/>
          <w:szCs w:val="36"/>
        </w:rPr>
        <w:t>Toute distribution de prospectus est interdite dans les allées</w:t>
      </w:r>
      <w:r>
        <w:rPr>
          <w:rFonts w:asciiTheme="minorHAnsi" w:eastAsia="Calibri" w:hAnsiTheme="minorHAnsi" w:cs="Calibri"/>
          <w:color w:val="000000"/>
          <w:sz w:val="22"/>
          <w:szCs w:val="36"/>
        </w:rPr>
        <w:t>.</w:t>
      </w:r>
      <w:r w:rsidR="0038528F">
        <w:rPr>
          <w:rFonts w:asciiTheme="minorHAnsi" w:eastAsia="Calibri" w:hAnsiTheme="minorHAnsi" w:cs="Calibri"/>
          <w:color w:val="000000"/>
          <w:sz w:val="22"/>
          <w:szCs w:val="36"/>
        </w:rPr>
        <w:br/>
      </w:r>
    </w:p>
    <w:p w14:paraId="1C783486" w14:textId="77777777" w:rsidR="0038528F" w:rsidRDefault="0038528F" w:rsidP="00FB29E1">
      <w:pPr>
        <w:pStyle w:val="NormalWeb"/>
        <w:rPr>
          <w:rFonts w:asciiTheme="minorHAnsi" w:hAnsiTheme="minorHAnsi"/>
          <w:b/>
          <w:bCs/>
          <w:color w:val="47D459" w:themeColor="accent3" w:themeTint="99"/>
          <w:sz w:val="22"/>
          <w:szCs w:val="22"/>
          <w:u w:val="single"/>
        </w:rPr>
      </w:pPr>
    </w:p>
    <w:p w14:paraId="3C921C9D" w14:textId="77777777" w:rsidR="0038528F" w:rsidRDefault="0038528F" w:rsidP="00FB29E1">
      <w:pPr>
        <w:pStyle w:val="NormalWeb"/>
        <w:rPr>
          <w:rFonts w:asciiTheme="minorHAnsi" w:hAnsiTheme="minorHAnsi"/>
          <w:b/>
          <w:bCs/>
          <w:color w:val="47D459" w:themeColor="accent3" w:themeTint="99"/>
          <w:sz w:val="22"/>
          <w:szCs w:val="22"/>
          <w:u w:val="single"/>
        </w:rPr>
      </w:pPr>
    </w:p>
    <w:p w14:paraId="45D9C0EF" w14:textId="4C60780B" w:rsidR="0038528F" w:rsidRDefault="0038528F" w:rsidP="00FB29E1">
      <w:pPr>
        <w:pStyle w:val="NormalWeb"/>
        <w:rPr>
          <w:rFonts w:asciiTheme="minorHAnsi" w:hAnsiTheme="minorHAnsi"/>
          <w:b/>
          <w:bCs/>
          <w:color w:val="47D459" w:themeColor="accent3" w:themeTint="99"/>
          <w:sz w:val="22"/>
          <w:szCs w:val="22"/>
          <w:u w:val="single"/>
        </w:rPr>
      </w:pPr>
      <w:r w:rsidRPr="0038528F">
        <w:rPr>
          <w:rFonts w:asciiTheme="minorHAnsi" w:hAnsiTheme="minorHAnsi"/>
          <w:b/>
          <w:bCs/>
          <w:color w:val="47D459" w:themeColor="accent3" w:themeTint="99"/>
          <w:sz w:val="22"/>
          <w:szCs w:val="22"/>
          <w:u w:val="single"/>
        </w:rPr>
        <w:t>Nettoyage des stands</w:t>
      </w:r>
    </w:p>
    <w:p w14:paraId="5EE5E0A2" w14:textId="77777777" w:rsidR="004506E8" w:rsidRDefault="0038528F" w:rsidP="004506E8">
      <w:pPr>
        <w:pStyle w:val="NormalWeb"/>
        <w:rPr>
          <w:b/>
          <w:bCs/>
          <w:color w:val="4C94D8" w:themeColor="text2" w:themeTint="80"/>
          <w:sz w:val="28"/>
          <w:szCs w:val="28"/>
          <w:u w:val="single"/>
        </w:rPr>
      </w:pPr>
      <w:r w:rsidRPr="0038528F">
        <w:rPr>
          <w:rFonts w:asciiTheme="minorHAnsi" w:eastAsia="Calibri" w:hAnsiTheme="minorHAnsi" w:cs="Calibri"/>
          <w:color w:val="000000"/>
          <w:sz w:val="22"/>
          <w:szCs w:val="36"/>
        </w:rPr>
        <w:t xml:space="preserve">Le nettoyage des stands doit être fait chaque jour par les soins de l'exposant ou de son prestataire et être achevé pour l'ouverture de la manifestation. L'enlèvement des ordures est effectué chaque nuit. Il est impératif en conséquence, dès la fermeture au public, de déposer les déchets dans les allées, dans le respect du tri </w:t>
      </w:r>
      <w:r>
        <w:rPr>
          <w:rFonts w:asciiTheme="minorHAnsi" w:eastAsia="Calibri" w:hAnsiTheme="minorHAnsi" w:cs="Calibri"/>
          <w:color w:val="000000"/>
          <w:sz w:val="22"/>
          <w:szCs w:val="36"/>
        </w:rPr>
        <w:t xml:space="preserve">sélectif </w:t>
      </w:r>
      <w:r w:rsidRPr="0038528F">
        <w:rPr>
          <w:rFonts w:asciiTheme="minorHAnsi" w:eastAsia="Calibri" w:hAnsiTheme="minorHAnsi" w:cs="Calibri"/>
          <w:color w:val="000000"/>
          <w:sz w:val="22"/>
          <w:szCs w:val="36"/>
        </w:rPr>
        <w:t>mis en place sur le site d’exposition.</w:t>
      </w:r>
      <w:r>
        <w:rPr>
          <w:b/>
          <w:bCs/>
          <w:color w:val="4C94D8" w:themeColor="text2" w:themeTint="80"/>
          <w:sz w:val="28"/>
          <w:szCs w:val="28"/>
          <w:u w:val="single"/>
        </w:rPr>
        <w:br/>
      </w:r>
    </w:p>
    <w:p w14:paraId="287C3334" w14:textId="7AA9CB36" w:rsidR="00263E69" w:rsidRPr="00A1526A" w:rsidRDefault="0038528F" w:rsidP="004506E8">
      <w:pPr>
        <w:pStyle w:val="NormalWeb"/>
        <w:numPr>
          <w:ilvl w:val="1"/>
          <w:numId w:val="2"/>
        </w:numPr>
        <w:rPr>
          <w:rFonts w:asciiTheme="minorHAnsi" w:hAnsiTheme="minorHAnsi"/>
          <w:b/>
          <w:bCs/>
          <w:color w:val="00B0F0"/>
          <w:sz w:val="44"/>
          <w:szCs w:val="44"/>
          <w:u w:val="single"/>
        </w:rPr>
      </w:pPr>
      <w:r w:rsidRPr="00A1526A">
        <w:rPr>
          <w:rFonts w:asciiTheme="minorHAnsi" w:hAnsiTheme="minorHAnsi"/>
          <w:b/>
          <w:bCs/>
          <w:color w:val="00B0F0"/>
          <w:sz w:val="36"/>
          <w:szCs w:val="36"/>
          <w:u w:val="single"/>
        </w:rPr>
        <w:t xml:space="preserve">PENDANT </w:t>
      </w:r>
      <w:r w:rsidR="003229C2" w:rsidRPr="00A1526A">
        <w:rPr>
          <w:rFonts w:asciiTheme="minorHAnsi" w:hAnsiTheme="minorHAnsi"/>
          <w:b/>
          <w:bCs/>
          <w:color w:val="00B0F0"/>
          <w:sz w:val="36"/>
          <w:szCs w:val="36"/>
          <w:u w:val="single"/>
        </w:rPr>
        <w:t>LE DEMONTAGE</w:t>
      </w:r>
    </w:p>
    <w:p w14:paraId="00FAA7D7" w14:textId="5200FA8A" w:rsidR="0038528F" w:rsidRDefault="0038528F" w:rsidP="00263E69">
      <w:pPr>
        <w:pStyle w:val="NormalWeb"/>
        <w:rPr>
          <w:rFonts w:asciiTheme="minorHAnsi" w:hAnsiTheme="minorHAnsi"/>
          <w:b/>
          <w:bCs/>
          <w:color w:val="47D459" w:themeColor="accent3" w:themeTint="99"/>
          <w:sz w:val="22"/>
          <w:szCs w:val="22"/>
          <w:u w:val="single"/>
        </w:rPr>
      </w:pPr>
      <w:r w:rsidRPr="0038528F">
        <w:rPr>
          <w:rFonts w:asciiTheme="minorHAnsi" w:hAnsiTheme="minorHAnsi"/>
          <w:b/>
          <w:bCs/>
          <w:color w:val="47D459" w:themeColor="accent3" w:themeTint="99"/>
          <w:sz w:val="22"/>
          <w:szCs w:val="22"/>
          <w:u w:val="single"/>
        </w:rPr>
        <w:t>Stands équipés et aménagements complémentaires</w:t>
      </w:r>
    </w:p>
    <w:p w14:paraId="11B217C7" w14:textId="5C77E222" w:rsidR="0038528F" w:rsidRDefault="0038528F" w:rsidP="0038528F">
      <w:pPr>
        <w:pStyle w:val="NormalWeb"/>
        <w:rPr>
          <w:rFonts w:asciiTheme="minorHAnsi" w:eastAsia="Calibri" w:hAnsiTheme="minorHAnsi" w:cs="Calibri"/>
          <w:color w:val="000000"/>
          <w:sz w:val="22"/>
          <w:szCs w:val="36"/>
        </w:rPr>
      </w:pPr>
      <w:r w:rsidRPr="0038528F">
        <w:rPr>
          <w:rFonts w:asciiTheme="minorHAnsi" w:eastAsia="Calibri" w:hAnsiTheme="minorHAnsi" w:cs="Calibri"/>
          <w:color w:val="000000"/>
          <w:sz w:val="22"/>
          <w:szCs w:val="36"/>
        </w:rPr>
        <w:t>Les réserves de ces stands, ainsi que le mobilier de location, devront être vidés de tout leur contenu</w:t>
      </w:r>
      <w:r>
        <w:rPr>
          <w:rFonts w:asciiTheme="minorHAnsi" w:eastAsia="Calibri" w:hAnsiTheme="minorHAnsi" w:cs="Calibri"/>
          <w:color w:val="000000"/>
          <w:sz w:val="22"/>
          <w:szCs w:val="36"/>
        </w:rPr>
        <w:t xml:space="preserve"> </w:t>
      </w:r>
      <w:r w:rsidRPr="0038528F">
        <w:rPr>
          <w:rFonts w:asciiTheme="minorHAnsi" w:eastAsia="Calibri" w:hAnsiTheme="minorHAnsi" w:cs="Calibri"/>
          <w:color w:val="000000"/>
          <w:sz w:val="22"/>
          <w:szCs w:val="36"/>
        </w:rPr>
        <w:t>dès la fermeture du salon et au plus tard</w:t>
      </w:r>
      <w:r>
        <w:rPr>
          <w:rFonts w:asciiTheme="minorHAnsi" w:eastAsia="Calibri" w:hAnsiTheme="minorHAnsi" w:cs="Calibri"/>
          <w:color w:val="000000"/>
          <w:sz w:val="22"/>
          <w:szCs w:val="36"/>
        </w:rPr>
        <w:t xml:space="preserve"> le 26 avril 2026</w:t>
      </w:r>
      <w:r w:rsidRPr="0038528F">
        <w:rPr>
          <w:rFonts w:asciiTheme="minorHAnsi" w:eastAsia="Calibri" w:hAnsiTheme="minorHAnsi" w:cs="Calibri"/>
          <w:color w:val="000000"/>
          <w:sz w:val="22"/>
          <w:szCs w:val="36"/>
        </w:rPr>
        <w:t xml:space="preserve"> à </w:t>
      </w:r>
      <w:r>
        <w:rPr>
          <w:rFonts w:asciiTheme="minorHAnsi" w:eastAsia="Calibri" w:hAnsiTheme="minorHAnsi" w:cs="Calibri"/>
          <w:color w:val="000000"/>
          <w:sz w:val="22"/>
          <w:szCs w:val="36"/>
        </w:rPr>
        <w:t>2</w:t>
      </w:r>
      <w:r w:rsidR="00EA7F31">
        <w:rPr>
          <w:rFonts w:asciiTheme="minorHAnsi" w:eastAsia="Calibri" w:hAnsiTheme="minorHAnsi" w:cs="Calibri"/>
          <w:color w:val="000000"/>
          <w:sz w:val="22"/>
          <w:szCs w:val="36"/>
        </w:rPr>
        <w:t>1</w:t>
      </w:r>
      <w:r w:rsidR="009D05CE">
        <w:rPr>
          <w:rFonts w:asciiTheme="minorHAnsi" w:eastAsia="Calibri" w:hAnsiTheme="minorHAnsi" w:cs="Calibri"/>
          <w:color w:val="000000"/>
          <w:sz w:val="22"/>
          <w:szCs w:val="36"/>
        </w:rPr>
        <w:t>h00</w:t>
      </w:r>
      <w:r w:rsidRPr="0038528F">
        <w:rPr>
          <w:rFonts w:asciiTheme="minorHAnsi" w:eastAsia="Calibri" w:hAnsiTheme="minorHAnsi" w:cs="Calibri"/>
          <w:color w:val="000000"/>
          <w:sz w:val="22"/>
          <w:szCs w:val="36"/>
        </w:rPr>
        <w:t xml:space="preserve"> pour leur démontage par les équipes de </w:t>
      </w:r>
      <w:r>
        <w:rPr>
          <w:rFonts w:asciiTheme="minorHAnsi" w:eastAsia="Calibri" w:hAnsiTheme="minorHAnsi" w:cs="Calibri"/>
          <w:color w:val="000000"/>
          <w:sz w:val="22"/>
          <w:szCs w:val="36"/>
        </w:rPr>
        <w:t>l’organisateur.</w:t>
      </w:r>
    </w:p>
    <w:p w14:paraId="54CAC8C3" w14:textId="02EDCE6F" w:rsidR="0038528F" w:rsidRPr="0038528F" w:rsidRDefault="0038528F" w:rsidP="0038528F">
      <w:pPr>
        <w:pStyle w:val="NormalWeb"/>
        <w:rPr>
          <w:rFonts w:asciiTheme="minorHAnsi" w:hAnsiTheme="minorHAnsi"/>
          <w:b/>
          <w:bCs/>
          <w:color w:val="47D459" w:themeColor="accent3" w:themeTint="99"/>
          <w:sz w:val="22"/>
          <w:szCs w:val="22"/>
          <w:u w:val="single"/>
        </w:rPr>
      </w:pPr>
      <w:r w:rsidRPr="0038528F">
        <w:rPr>
          <w:rFonts w:asciiTheme="minorHAnsi" w:hAnsiTheme="minorHAnsi"/>
          <w:b/>
          <w:bCs/>
          <w:color w:val="47D459" w:themeColor="accent3" w:themeTint="99"/>
          <w:sz w:val="22"/>
          <w:szCs w:val="22"/>
          <w:u w:val="single"/>
        </w:rPr>
        <w:t>Stands nus - Nettoyage / Remise en état de l’emplacement du stand</w:t>
      </w:r>
    </w:p>
    <w:p w14:paraId="421AC152" w14:textId="56D28AB3" w:rsidR="009A24F7" w:rsidRPr="009A24F7" w:rsidRDefault="009A24F7" w:rsidP="009A24F7">
      <w:pPr>
        <w:pStyle w:val="NormalWeb"/>
        <w:rPr>
          <w:rFonts w:asciiTheme="minorHAnsi" w:hAnsiTheme="minorHAnsi"/>
          <w:sz w:val="22"/>
          <w:szCs w:val="22"/>
        </w:rPr>
      </w:pPr>
      <w:r w:rsidRPr="009A24F7">
        <w:rPr>
          <w:rFonts w:asciiTheme="minorHAnsi" w:hAnsiTheme="minorHAnsi"/>
          <w:sz w:val="22"/>
          <w:szCs w:val="22"/>
        </w:rPr>
        <w:t>Les exposants et leurs prestataires devront obligatoirement respecter le planning établi par</w:t>
      </w:r>
      <w:r>
        <w:rPr>
          <w:rFonts w:asciiTheme="minorHAnsi" w:hAnsiTheme="minorHAnsi"/>
          <w:sz w:val="22"/>
          <w:szCs w:val="22"/>
        </w:rPr>
        <w:t xml:space="preserve"> </w:t>
      </w:r>
      <w:r w:rsidRPr="009A24F7">
        <w:rPr>
          <w:rFonts w:asciiTheme="minorHAnsi" w:hAnsiTheme="minorHAnsi"/>
          <w:sz w:val="22"/>
          <w:szCs w:val="22"/>
        </w:rPr>
        <w:t xml:space="preserve">l’organisateur. Le démontage des stands commencera le </w:t>
      </w:r>
      <w:r>
        <w:rPr>
          <w:rFonts w:asciiTheme="minorHAnsi" w:hAnsiTheme="minorHAnsi"/>
          <w:sz w:val="22"/>
          <w:szCs w:val="22"/>
        </w:rPr>
        <w:t>dimanche 26</w:t>
      </w:r>
      <w:r w:rsidRPr="009A24F7">
        <w:rPr>
          <w:rFonts w:asciiTheme="minorHAnsi" w:hAnsiTheme="minorHAnsi"/>
          <w:sz w:val="22"/>
          <w:szCs w:val="22"/>
        </w:rPr>
        <w:t xml:space="preserve"> avril à partir de 1</w:t>
      </w:r>
      <w:r w:rsidR="00EA7F31">
        <w:rPr>
          <w:rFonts w:asciiTheme="minorHAnsi" w:hAnsiTheme="minorHAnsi"/>
          <w:sz w:val="22"/>
          <w:szCs w:val="22"/>
        </w:rPr>
        <w:t>8</w:t>
      </w:r>
      <w:r w:rsidRPr="009A24F7">
        <w:rPr>
          <w:rFonts w:asciiTheme="minorHAnsi" w:hAnsiTheme="minorHAnsi"/>
          <w:sz w:val="22"/>
          <w:szCs w:val="22"/>
        </w:rPr>
        <w:t>h</w:t>
      </w:r>
      <w:r>
        <w:rPr>
          <w:rFonts w:asciiTheme="minorHAnsi" w:hAnsiTheme="minorHAnsi"/>
          <w:sz w:val="22"/>
          <w:szCs w:val="22"/>
        </w:rPr>
        <w:t>0</w:t>
      </w:r>
      <w:r w:rsidRPr="009A24F7">
        <w:rPr>
          <w:rFonts w:asciiTheme="minorHAnsi" w:hAnsiTheme="minorHAnsi"/>
          <w:sz w:val="22"/>
          <w:szCs w:val="22"/>
        </w:rPr>
        <w:t>0 et se terminera</w:t>
      </w:r>
      <w:r>
        <w:rPr>
          <w:rFonts w:asciiTheme="minorHAnsi" w:hAnsiTheme="minorHAnsi"/>
          <w:sz w:val="22"/>
          <w:szCs w:val="22"/>
        </w:rPr>
        <w:t xml:space="preserve"> </w:t>
      </w:r>
      <w:r w:rsidRPr="009A24F7">
        <w:rPr>
          <w:rFonts w:asciiTheme="minorHAnsi" w:hAnsiTheme="minorHAnsi"/>
          <w:sz w:val="22"/>
          <w:szCs w:val="22"/>
        </w:rPr>
        <w:t xml:space="preserve">le </w:t>
      </w:r>
      <w:r>
        <w:rPr>
          <w:rFonts w:asciiTheme="minorHAnsi" w:hAnsiTheme="minorHAnsi"/>
          <w:sz w:val="22"/>
          <w:szCs w:val="22"/>
        </w:rPr>
        <w:t>lundi 27</w:t>
      </w:r>
      <w:r w:rsidRPr="009A24F7">
        <w:rPr>
          <w:rFonts w:asciiTheme="minorHAnsi" w:hAnsiTheme="minorHAnsi"/>
          <w:sz w:val="22"/>
          <w:szCs w:val="22"/>
        </w:rPr>
        <w:t xml:space="preserve"> avril à 1</w:t>
      </w:r>
      <w:r>
        <w:rPr>
          <w:rFonts w:asciiTheme="minorHAnsi" w:hAnsiTheme="minorHAnsi"/>
          <w:sz w:val="22"/>
          <w:szCs w:val="22"/>
        </w:rPr>
        <w:t>8</w:t>
      </w:r>
      <w:r w:rsidRPr="009A24F7">
        <w:rPr>
          <w:rFonts w:asciiTheme="minorHAnsi" w:hAnsiTheme="minorHAnsi"/>
          <w:sz w:val="22"/>
          <w:szCs w:val="22"/>
        </w:rPr>
        <w:t>h00.</w:t>
      </w:r>
    </w:p>
    <w:p w14:paraId="177736BE" w14:textId="77777777" w:rsidR="009A24F7" w:rsidRPr="009A24F7" w:rsidRDefault="009A24F7" w:rsidP="009A24F7">
      <w:pPr>
        <w:pStyle w:val="NormalWeb"/>
        <w:rPr>
          <w:rFonts w:asciiTheme="minorHAnsi" w:hAnsiTheme="minorHAnsi"/>
          <w:sz w:val="22"/>
          <w:szCs w:val="22"/>
        </w:rPr>
      </w:pPr>
      <w:r w:rsidRPr="009A24F7">
        <w:rPr>
          <w:rFonts w:asciiTheme="minorHAnsi" w:hAnsiTheme="minorHAnsi"/>
          <w:sz w:val="22"/>
          <w:szCs w:val="22"/>
        </w:rPr>
        <w:t>Tout dépassement de ces horaires entraine :</w:t>
      </w:r>
    </w:p>
    <w:p w14:paraId="537BC33B" w14:textId="6D7F53E4" w:rsidR="009A24F7" w:rsidRPr="009A24F7" w:rsidRDefault="009A24F7" w:rsidP="009A24F7">
      <w:pPr>
        <w:pStyle w:val="NormalWeb"/>
        <w:rPr>
          <w:rFonts w:asciiTheme="minorHAnsi" w:hAnsiTheme="minorHAnsi"/>
          <w:sz w:val="22"/>
          <w:szCs w:val="22"/>
        </w:rPr>
      </w:pPr>
      <w:r w:rsidRPr="009A24F7">
        <w:rPr>
          <w:rFonts w:asciiTheme="minorHAnsi" w:hAnsiTheme="minorHAnsi"/>
          <w:sz w:val="22"/>
          <w:szCs w:val="22"/>
        </w:rPr>
        <w:t>- l</w:t>
      </w:r>
      <w:r w:rsidR="009D05CE">
        <w:rPr>
          <w:rFonts w:asciiTheme="minorHAnsi" w:hAnsiTheme="minorHAnsi"/>
          <w:sz w:val="22"/>
          <w:szCs w:val="22"/>
        </w:rPr>
        <w:t xml:space="preserve">e démontage </w:t>
      </w:r>
      <w:r w:rsidRPr="009A24F7">
        <w:rPr>
          <w:rFonts w:asciiTheme="minorHAnsi" w:hAnsiTheme="minorHAnsi"/>
          <w:sz w:val="22"/>
          <w:szCs w:val="22"/>
        </w:rPr>
        <w:t>du stand aux frais de l’exposant,</w:t>
      </w:r>
    </w:p>
    <w:p w14:paraId="4DFD8EB7" w14:textId="77777777" w:rsidR="009A24F7" w:rsidRPr="009A24F7" w:rsidRDefault="009A24F7" w:rsidP="009A24F7">
      <w:pPr>
        <w:pStyle w:val="NormalWeb"/>
        <w:rPr>
          <w:rFonts w:asciiTheme="minorHAnsi" w:hAnsiTheme="minorHAnsi"/>
          <w:sz w:val="22"/>
          <w:szCs w:val="22"/>
        </w:rPr>
      </w:pPr>
      <w:r w:rsidRPr="009A24F7">
        <w:rPr>
          <w:rFonts w:asciiTheme="minorHAnsi" w:hAnsiTheme="minorHAnsi"/>
          <w:sz w:val="22"/>
          <w:szCs w:val="22"/>
        </w:rPr>
        <w:t>- le paiement de l’indemnité d’occupation supplémentaire au prorata du prix au m²,</w:t>
      </w:r>
    </w:p>
    <w:p w14:paraId="1358EBFC" w14:textId="77777777" w:rsidR="009A24F7" w:rsidRPr="009A24F7" w:rsidRDefault="009A24F7" w:rsidP="009A24F7">
      <w:pPr>
        <w:pStyle w:val="NormalWeb"/>
        <w:rPr>
          <w:rFonts w:asciiTheme="minorHAnsi" w:hAnsiTheme="minorHAnsi"/>
          <w:sz w:val="22"/>
          <w:szCs w:val="22"/>
        </w:rPr>
      </w:pPr>
      <w:r w:rsidRPr="009A24F7">
        <w:rPr>
          <w:rFonts w:asciiTheme="minorHAnsi" w:hAnsiTheme="minorHAnsi"/>
          <w:sz w:val="22"/>
          <w:szCs w:val="22"/>
        </w:rPr>
        <w:t>- les dommages et intérêts au loueur des lieux.</w:t>
      </w:r>
    </w:p>
    <w:p w14:paraId="23EC8668" w14:textId="6E5FDE83" w:rsidR="009A24F7" w:rsidRPr="009A24F7" w:rsidRDefault="009A24F7" w:rsidP="009A24F7">
      <w:pPr>
        <w:pStyle w:val="NormalWeb"/>
        <w:rPr>
          <w:rFonts w:asciiTheme="minorHAnsi" w:hAnsiTheme="minorHAnsi"/>
          <w:sz w:val="22"/>
          <w:szCs w:val="22"/>
        </w:rPr>
      </w:pPr>
      <w:r w:rsidRPr="009A24F7">
        <w:rPr>
          <w:rFonts w:asciiTheme="minorHAnsi" w:hAnsiTheme="minorHAnsi"/>
          <w:sz w:val="22"/>
          <w:szCs w:val="22"/>
        </w:rPr>
        <w:t>L’exposant accepte de payer tous les frais occasionnés par sa défaillance ou celle de son décorateur,</w:t>
      </w:r>
      <w:r>
        <w:rPr>
          <w:rFonts w:asciiTheme="minorHAnsi" w:hAnsiTheme="minorHAnsi"/>
          <w:sz w:val="22"/>
          <w:szCs w:val="22"/>
        </w:rPr>
        <w:t xml:space="preserve"> </w:t>
      </w:r>
      <w:r w:rsidRPr="009A24F7">
        <w:rPr>
          <w:rFonts w:asciiTheme="minorHAnsi" w:hAnsiTheme="minorHAnsi"/>
          <w:sz w:val="22"/>
          <w:szCs w:val="22"/>
        </w:rPr>
        <w:t>installateur ou autre personne, morale ou physique, agissant pour son compte.</w:t>
      </w:r>
    </w:p>
    <w:p w14:paraId="35A4C45E" w14:textId="5F173414" w:rsidR="009A24F7" w:rsidRPr="009A24F7" w:rsidRDefault="009A24F7" w:rsidP="009A24F7">
      <w:pPr>
        <w:pStyle w:val="NormalWeb"/>
        <w:rPr>
          <w:rFonts w:asciiTheme="minorHAnsi" w:hAnsiTheme="minorHAnsi"/>
          <w:sz w:val="22"/>
          <w:szCs w:val="22"/>
        </w:rPr>
      </w:pPr>
      <w:r w:rsidRPr="009A24F7">
        <w:rPr>
          <w:rFonts w:asciiTheme="minorHAnsi" w:hAnsiTheme="minorHAnsi"/>
          <w:sz w:val="22"/>
          <w:szCs w:val="22"/>
        </w:rPr>
        <w:t>Nous vous recommandons de retirer dès le début du démontage de vos stands toute publicité,</w:t>
      </w:r>
      <w:r>
        <w:rPr>
          <w:rFonts w:asciiTheme="minorHAnsi" w:hAnsiTheme="minorHAnsi"/>
          <w:sz w:val="22"/>
          <w:szCs w:val="22"/>
        </w:rPr>
        <w:t xml:space="preserve"> </w:t>
      </w:r>
      <w:r w:rsidRPr="009A24F7">
        <w:rPr>
          <w:rFonts w:asciiTheme="minorHAnsi" w:hAnsiTheme="minorHAnsi"/>
          <w:sz w:val="22"/>
          <w:szCs w:val="22"/>
        </w:rPr>
        <w:t>multimédia, produit de valeur, ou tout autre objet que vous voulez récupérer.</w:t>
      </w:r>
    </w:p>
    <w:p w14:paraId="3A7ED12E" w14:textId="0A5A8BFC" w:rsidR="009A24F7" w:rsidRPr="009A24F7" w:rsidRDefault="009A24F7" w:rsidP="009A24F7">
      <w:pPr>
        <w:pStyle w:val="NormalWeb"/>
        <w:rPr>
          <w:rFonts w:asciiTheme="minorHAnsi" w:hAnsiTheme="minorHAnsi"/>
          <w:sz w:val="22"/>
          <w:szCs w:val="22"/>
        </w:rPr>
      </w:pPr>
      <w:r w:rsidRPr="009A24F7">
        <w:rPr>
          <w:rFonts w:asciiTheme="minorHAnsi" w:hAnsiTheme="minorHAnsi"/>
          <w:sz w:val="22"/>
          <w:szCs w:val="22"/>
        </w:rPr>
        <w:t>Toute détérioration (trous, peinture et marquage…) est strictement interdite.</w:t>
      </w:r>
      <w:r w:rsidR="00BD1D72">
        <w:rPr>
          <w:rFonts w:asciiTheme="minorHAnsi" w:hAnsiTheme="minorHAnsi"/>
          <w:sz w:val="22"/>
          <w:szCs w:val="22"/>
        </w:rPr>
        <w:t xml:space="preserve"> </w:t>
      </w:r>
      <w:r w:rsidRPr="009A24F7">
        <w:rPr>
          <w:rFonts w:asciiTheme="minorHAnsi" w:hAnsiTheme="minorHAnsi"/>
          <w:sz w:val="22"/>
          <w:szCs w:val="22"/>
        </w:rPr>
        <w:t xml:space="preserve">Votre </w:t>
      </w:r>
      <w:r w:rsidR="00BD1D72">
        <w:rPr>
          <w:rFonts w:asciiTheme="minorHAnsi" w:hAnsiTheme="minorHAnsi"/>
          <w:sz w:val="22"/>
          <w:szCs w:val="22"/>
        </w:rPr>
        <w:t>e</w:t>
      </w:r>
      <w:r w:rsidRPr="009A24F7">
        <w:rPr>
          <w:rFonts w:asciiTheme="minorHAnsi" w:hAnsiTheme="minorHAnsi"/>
          <w:sz w:val="22"/>
          <w:szCs w:val="22"/>
        </w:rPr>
        <w:t>mplacement doit être restitué dans l’état initial. Tous les détritus (moquette, gravois, adhésifs,</w:t>
      </w:r>
      <w:r w:rsidR="00BD1D72">
        <w:rPr>
          <w:rFonts w:asciiTheme="minorHAnsi" w:hAnsiTheme="minorHAnsi"/>
          <w:sz w:val="22"/>
          <w:szCs w:val="22"/>
        </w:rPr>
        <w:t xml:space="preserve"> </w:t>
      </w:r>
      <w:r w:rsidRPr="009A24F7">
        <w:rPr>
          <w:rFonts w:asciiTheme="minorHAnsi" w:hAnsiTheme="minorHAnsi"/>
          <w:sz w:val="22"/>
          <w:szCs w:val="22"/>
        </w:rPr>
        <w:t xml:space="preserve">scotchs au sol…) devront être retirés pour le </w:t>
      </w:r>
      <w:r w:rsidR="00BD1D72">
        <w:rPr>
          <w:rFonts w:asciiTheme="minorHAnsi" w:hAnsiTheme="minorHAnsi"/>
          <w:sz w:val="22"/>
          <w:szCs w:val="22"/>
        </w:rPr>
        <w:t>27</w:t>
      </w:r>
      <w:r w:rsidRPr="009A24F7">
        <w:rPr>
          <w:rFonts w:asciiTheme="minorHAnsi" w:hAnsiTheme="minorHAnsi"/>
          <w:sz w:val="22"/>
          <w:szCs w:val="22"/>
        </w:rPr>
        <w:t xml:space="preserve"> avril</w:t>
      </w:r>
      <w:r w:rsidR="009D05CE">
        <w:rPr>
          <w:rFonts w:asciiTheme="minorHAnsi" w:hAnsiTheme="minorHAnsi"/>
          <w:sz w:val="22"/>
          <w:szCs w:val="22"/>
        </w:rPr>
        <w:t xml:space="preserve"> à 13h00. </w:t>
      </w:r>
      <w:r w:rsidRPr="009A24F7">
        <w:rPr>
          <w:rFonts w:asciiTheme="minorHAnsi" w:hAnsiTheme="minorHAnsi"/>
          <w:sz w:val="22"/>
          <w:szCs w:val="22"/>
        </w:rPr>
        <w:t>Passé ce délai, l’organisateur se réserve le</w:t>
      </w:r>
      <w:r w:rsidR="00BD1D72">
        <w:rPr>
          <w:rFonts w:asciiTheme="minorHAnsi" w:hAnsiTheme="minorHAnsi"/>
          <w:sz w:val="22"/>
          <w:szCs w:val="22"/>
        </w:rPr>
        <w:t xml:space="preserve"> </w:t>
      </w:r>
      <w:r w:rsidRPr="009A24F7">
        <w:rPr>
          <w:rFonts w:asciiTheme="minorHAnsi" w:hAnsiTheme="minorHAnsi"/>
          <w:sz w:val="22"/>
          <w:szCs w:val="22"/>
        </w:rPr>
        <w:t>droit de facturer forfaitairement à l’exposant, les frais liés à l’enlèvement de marchandises, de</w:t>
      </w:r>
      <w:r w:rsidR="00BD1D72">
        <w:rPr>
          <w:rFonts w:asciiTheme="minorHAnsi" w:hAnsiTheme="minorHAnsi"/>
          <w:sz w:val="22"/>
          <w:szCs w:val="22"/>
        </w:rPr>
        <w:t xml:space="preserve"> </w:t>
      </w:r>
      <w:r w:rsidRPr="009A24F7">
        <w:rPr>
          <w:rFonts w:asciiTheme="minorHAnsi" w:hAnsiTheme="minorHAnsi"/>
          <w:sz w:val="22"/>
          <w:szCs w:val="22"/>
        </w:rPr>
        <w:t>documentation, de démolition de stand, d’enlèvement de moquette, et de diverses remises en état. Les</w:t>
      </w:r>
      <w:r w:rsidR="00BD1D72">
        <w:rPr>
          <w:rFonts w:asciiTheme="minorHAnsi" w:hAnsiTheme="minorHAnsi"/>
          <w:sz w:val="22"/>
          <w:szCs w:val="22"/>
        </w:rPr>
        <w:t xml:space="preserve"> </w:t>
      </w:r>
      <w:r w:rsidRPr="009A24F7">
        <w:rPr>
          <w:rFonts w:asciiTheme="minorHAnsi" w:hAnsiTheme="minorHAnsi"/>
          <w:sz w:val="22"/>
          <w:szCs w:val="22"/>
        </w:rPr>
        <w:t>infractions au règlement seront constatées et consignées.</w:t>
      </w:r>
    </w:p>
    <w:p w14:paraId="5B869BB9" w14:textId="7B6D87E9" w:rsidR="009A24F7" w:rsidRDefault="009A24F7" w:rsidP="009A24F7">
      <w:pPr>
        <w:pStyle w:val="NormalWeb"/>
        <w:rPr>
          <w:rFonts w:asciiTheme="minorHAnsi" w:hAnsiTheme="minorHAnsi"/>
          <w:sz w:val="22"/>
          <w:szCs w:val="22"/>
        </w:rPr>
      </w:pPr>
      <w:r w:rsidRPr="009A24F7">
        <w:rPr>
          <w:rFonts w:asciiTheme="minorHAnsi" w:hAnsiTheme="minorHAnsi"/>
          <w:sz w:val="22"/>
          <w:szCs w:val="22"/>
        </w:rPr>
        <w:lastRenderedPageBreak/>
        <w:t>Pour mémoire, l’exposant doit faire procéder à l’enlèvement de ses propres déchets et ne peut</w:t>
      </w:r>
      <w:r w:rsidR="00BD1D72">
        <w:rPr>
          <w:rFonts w:asciiTheme="minorHAnsi" w:hAnsiTheme="minorHAnsi"/>
          <w:sz w:val="22"/>
          <w:szCs w:val="22"/>
        </w:rPr>
        <w:t xml:space="preserve"> </w:t>
      </w:r>
      <w:r w:rsidRPr="009A24F7">
        <w:rPr>
          <w:rFonts w:asciiTheme="minorHAnsi" w:hAnsiTheme="minorHAnsi"/>
          <w:sz w:val="22"/>
          <w:szCs w:val="22"/>
        </w:rPr>
        <w:t>utiliser, en aucun cas, les bennes de l’organisateur.</w:t>
      </w:r>
    </w:p>
    <w:p w14:paraId="0118415B" w14:textId="5F451963" w:rsidR="00567007" w:rsidRDefault="00567007" w:rsidP="009A24F7">
      <w:pPr>
        <w:pStyle w:val="NormalWeb"/>
        <w:rPr>
          <w:b/>
          <w:bCs/>
          <w:color w:val="4C94D8" w:themeColor="text2" w:themeTint="80"/>
          <w:sz w:val="28"/>
          <w:szCs w:val="28"/>
          <w:u w:val="single"/>
        </w:rPr>
      </w:pPr>
      <w:r>
        <w:rPr>
          <w:b/>
          <w:bCs/>
          <w:color w:val="4C94D8" w:themeColor="text2" w:themeTint="80"/>
          <w:sz w:val="28"/>
          <w:szCs w:val="28"/>
          <w:u w:val="single"/>
        </w:rPr>
        <w:t>EXPOSANT RESPONSABLE</w:t>
      </w:r>
    </w:p>
    <w:p w14:paraId="00FA1F21" w14:textId="43817108" w:rsidR="00567007" w:rsidRDefault="00567007" w:rsidP="009A24F7">
      <w:pPr>
        <w:pStyle w:val="NormalWeb"/>
        <w:rPr>
          <w:rFonts w:asciiTheme="minorHAnsi" w:hAnsiTheme="minorHAnsi"/>
          <w:sz w:val="22"/>
          <w:szCs w:val="22"/>
        </w:rPr>
      </w:pPr>
      <w:r w:rsidRPr="00567007">
        <w:rPr>
          <w:rFonts w:asciiTheme="minorHAnsi" w:hAnsiTheme="minorHAnsi"/>
          <w:noProof/>
          <w:sz w:val="22"/>
          <w:szCs w:val="22"/>
        </w:rPr>
        <w:drawing>
          <wp:inline distT="0" distB="0" distL="0" distR="0" wp14:anchorId="57DA08CF" wp14:editId="3D80ECC6">
            <wp:extent cx="5759450" cy="2693670"/>
            <wp:effectExtent l="0" t="0" r="0" b="0"/>
            <wp:docPr id="115464086" name="Image 1" descr="Une image contenant texte, carte de visi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4086" name="Image 1" descr="Une image contenant texte, carte de visite, capture d’écran, Police&#10;&#10;Le contenu généré par l’IA peut être incorrect."/>
                    <pic:cNvPicPr/>
                  </pic:nvPicPr>
                  <pic:blipFill>
                    <a:blip r:embed="rId15"/>
                    <a:stretch>
                      <a:fillRect/>
                    </a:stretch>
                  </pic:blipFill>
                  <pic:spPr>
                    <a:xfrm>
                      <a:off x="0" y="0"/>
                      <a:ext cx="5759450" cy="2693670"/>
                    </a:xfrm>
                    <a:prstGeom prst="rect">
                      <a:avLst/>
                    </a:prstGeom>
                  </pic:spPr>
                </pic:pic>
              </a:graphicData>
            </a:graphic>
          </wp:inline>
        </w:drawing>
      </w:r>
    </w:p>
    <w:p w14:paraId="6241B078" w14:textId="1F5B1445" w:rsidR="00567007" w:rsidRDefault="00567007" w:rsidP="0001104E">
      <w:pPr>
        <w:pStyle w:val="NormalWeb"/>
        <w:rPr>
          <w:b/>
          <w:bCs/>
          <w:color w:val="4C94D8" w:themeColor="text2" w:themeTint="80"/>
          <w:sz w:val="28"/>
          <w:szCs w:val="28"/>
          <w:u w:val="single"/>
        </w:rPr>
      </w:pPr>
      <w:r>
        <w:rPr>
          <w:b/>
          <w:bCs/>
          <w:color w:val="4C94D8" w:themeColor="text2" w:themeTint="80"/>
          <w:sz w:val="28"/>
          <w:szCs w:val="28"/>
          <w:u w:val="single"/>
        </w:rPr>
        <w:t>REGLEMENT TECHNIQUE</w:t>
      </w:r>
    </w:p>
    <w:p w14:paraId="1B62500C" w14:textId="77777777" w:rsidR="00567007" w:rsidRPr="00567007" w:rsidRDefault="00567007" w:rsidP="00567007">
      <w:pPr>
        <w:pStyle w:val="NormalWeb"/>
        <w:rPr>
          <w:b/>
          <w:bCs/>
          <w:color w:val="47D459" w:themeColor="accent3" w:themeTint="99"/>
          <w:sz w:val="28"/>
          <w:szCs w:val="28"/>
          <w:u w:val="single"/>
        </w:rPr>
      </w:pPr>
      <w:r w:rsidRPr="00567007">
        <w:rPr>
          <w:b/>
          <w:bCs/>
          <w:color w:val="47D459" w:themeColor="accent3" w:themeTint="99"/>
          <w:sz w:val="28"/>
          <w:szCs w:val="28"/>
          <w:u w:val="single"/>
        </w:rPr>
        <w:t>Commission de sécurité</w:t>
      </w:r>
    </w:p>
    <w:p w14:paraId="7953699D" w14:textId="2D9030F2" w:rsidR="00567007" w:rsidRPr="00567007" w:rsidRDefault="00567007" w:rsidP="00567007">
      <w:pPr>
        <w:pStyle w:val="NormalWeb"/>
        <w:rPr>
          <w:rFonts w:asciiTheme="minorHAnsi" w:hAnsiTheme="minorHAnsi"/>
          <w:sz w:val="22"/>
          <w:szCs w:val="22"/>
        </w:rPr>
      </w:pPr>
      <w:r w:rsidRPr="00567007">
        <w:rPr>
          <w:rFonts w:asciiTheme="minorHAnsi" w:hAnsiTheme="minorHAnsi"/>
          <w:sz w:val="22"/>
          <w:szCs w:val="22"/>
        </w:rPr>
        <w:t>Toutes les installations devront être conformes aux prescriptions édictées par l</w:t>
      </w:r>
      <w:r w:rsidR="009D05CE">
        <w:rPr>
          <w:rFonts w:asciiTheme="minorHAnsi" w:hAnsiTheme="minorHAnsi"/>
          <w:sz w:val="22"/>
          <w:szCs w:val="22"/>
        </w:rPr>
        <w:t>a sous-préfecture d’Issoire</w:t>
      </w:r>
      <w:r w:rsidRPr="00567007">
        <w:rPr>
          <w:rFonts w:asciiTheme="minorHAnsi" w:hAnsiTheme="minorHAnsi"/>
          <w:sz w:val="22"/>
          <w:szCs w:val="22"/>
        </w:rPr>
        <w:t>. L</w:t>
      </w:r>
      <w:r w:rsidR="009D05CE">
        <w:rPr>
          <w:rFonts w:asciiTheme="minorHAnsi" w:hAnsiTheme="minorHAnsi"/>
          <w:sz w:val="22"/>
          <w:szCs w:val="22"/>
        </w:rPr>
        <w:t xml:space="preserve">’organisateur </w:t>
      </w:r>
      <w:r w:rsidRPr="00567007">
        <w:rPr>
          <w:rFonts w:asciiTheme="minorHAnsi" w:hAnsiTheme="minorHAnsi"/>
          <w:sz w:val="22"/>
          <w:szCs w:val="22"/>
        </w:rPr>
        <w:t>vérifiera toutes les installations de stands et refusera</w:t>
      </w:r>
      <w:r>
        <w:rPr>
          <w:rFonts w:asciiTheme="minorHAnsi" w:hAnsiTheme="minorHAnsi"/>
          <w:sz w:val="22"/>
          <w:szCs w:val="22"/>
        </w:rPr>
        <w:t xml:space="preserve"> </w:t>
      </w:r>
      <w:r w:rsidRPr="00567007">
        <w:rPr>
          <w:rFonts w:asciiTheme="minorHAnsi" w:hAnsiTheme="minorHAnsi"/>
          <w:sz w:val="22"/>
          <w:szCs w:val="22"/>
        </w:rPr>
        <w:t>toutes celles qui ne seront pas conformes au Règlement du salon.</w:t>
      </w:r>
    </w:p>
    <w:p w14:paraId="0972B4B2" w14:textId="0EE92F5D" w:rsidR="00567007" w:rsidRPr="00567007" w:rsidRDefault="00567007" w:rsidP="00567007">
      <w:pPr>
        <w:pStyle w:val="NormalWeb"/>
        <w:rPr>
          <w:rFonts w:asciiTheme="minorHAnsi" w:hAnsiTheme="minorHAnsi"/>
          <w:sz w:val="22"/>
          <w:szCs w:val="22"/>
        </w:rPr>
      </w:pPr>
      <w:r w:rsidRPr="00567007">
        <w:rPr>
          <w:rFonts w:asciiTheme="minorHAnsi" w:hAnsiTheme="minorHAnsi"/>
          <w:sz w:val="22"/>
          <w:szCs w:val="22"/>
        </w:rPr>
        <w:t>En raison du passage de la Commission de Sécurité, l’installation des stands doit être terminée la veille d’ouverture du salon.</w:t>
      </w:r>
    </w:p>
    <w:p w14:paraId="5396CDD8" w14:textId="1A6D8EFD" w:rsidR="00567007" w:rsidRDefault="00CA7C14" w:rsidP="00CA7C14">
      <w:pPr>
        <w:pStyle w:val="NormalWeb"/>
        <w:numPr>
          <w:ilvl w:val="0"/>
          <w:numId w:val="2"/>
        </w:numPr>
        <w:jc w:val="center"/>
        <w:rPr>
          <w:rFonts w:asciiTheme="minorHAnsi" w:eastAsiaTheme="minorHAnsi" w:hAnsiTheme="minorHAnsi" w:cstheme="minorBidi"/>
          <w:b/>
          <w:bCs/>
          <w:color w:val="47D459" w:themeColor="accent3" w:themeTint="99"/>
          <w:kern w:val="2"/>
          <w:sz w:val="48"/>
          <w:szCs w:val="48"/>
          <w:u w:val="single"/>
          <w:lang w:eastAsia="en-US"/>
          <w14:ligatures w14:val="standardContextual"/>
        </w:rPr>
      </w:pPr>
      <w:r w:rsidRPr="00CA7C14">
        <w:rPr>
          <w:rFonts w:asciiTheme="minorHAnsi" w:eastAsiaTheme="minorHAnsi" w:hAnsiTheme="minorHAnsi" w:cstheme="minorBidi"/>
          <w:b/>
          <w:bCs/>
          <w:color w:val="47D459" w:themeColor="accent3" w:themeTint="99"/>
          <w:kern w:val="2"/>
          <w:sz w:val="48"/>
          <w:szCs w:val="48"/>
          <w:u w:val="single"/>
          <w:lang w:eastAsia="en-US"/>
          <w14:ligatures w14:val="standardContextual"/>
        </w:rPr>
        <w:t>SERVICES SUR LE SALON</w:t>
      </w:r>
    </w:p>
    <w:p w14:paraId="7F65D634" w14:textId="546770B6" w:rsidR="00CA7C14" w:rsidRDefault="00CA7C14" w:rsidP="00CA7C14">
      <w:pPr>
        <w:pStyle w:val="NormalWeb"/>
        <w:rPr>
          <w:b/>
          <w:bCs/>
          <w:color w:val="4C94D8" w:themeColor="text2" w:themeTint="80"/>
          <w:sz w:val="28"/>
          <w:szCs w:val="28"/>
          <w:u w:val="single"/>
        </w:rPr>
      </w:pPr>
      <w:r>
        <w:rPr>
          <w:b/>
          <w:bCs/>
          <w:color w:val="4C94D8" w:themeColor="text2" w:themeTint="80"/>
          <w:sz w:val="28"/>
          <w:szCs w:val="28"/>
          <w:u w:val="single"/>
        </w:rPr>
        <w:t>WIFI</w:t>
      </w:r>
      <w:r>
        <w:rPr>
          <w:b/>
          <w:bCs/>
          <w:color w:val="4C94D8" w:themeColor="text2" w:themeTint="80"/>
          <w:sz w:val="28"/>
          <w:szCs w:val="28"/>
          <w:u w:val="single"/>
        </w:rPr>
        <w:br/>
      </w:r>
      <w:r w:rsidR="009D05CE">
        <w:rPr>
          <w:rFonts w:asciiTheme="minorHAnsi" w:hAnsiTheme="minorHAnsi"/>
          <w:sz w:val="22"/>
          <w:szCs w:val="22"/>
        </w:rPr>
        <w:t xml:space="preserve">Si l’exposant souhaite obtenir un réseau </w:t>
      </w:r>
      <w:proofErr w:type="spellStart"/>
      <w:r w:rsidR="009D05CE">
        <w:rPr>
          <w:rFonts w:asciiTheme="minorHAnsi" w:hAnsiTheme="minorHAnsi"/>
          <w:sz w:val="22"/>
          <w:szCs w:val="22"/>
        </w:rPr>
        <w:t>wi-fi</w:t>
      </w:r>
      <w:proofErr w:type="spellEnd"/>
      <w:r w:rsidR="009D05CE">
        <w:rPr>
          <w:rFonts w:asciiTheme="minorHAnsi" w:hAnsiTheme="minorHAnsi"/>
          <w:sz w:val="22"/>
          <w:szCs w:val="22"/>
        </w:rPr>
        <w:t>, il doit contacter la société AZ Even</w:t>
      </w:r>
      <w:r w:rsidR="0087169E">
        <w:rPr>
          <w:rFonts w:asciiTheme="minorHAnsi" w:hAnsiTheme="minorHAnsi"/>
          <w:sz w:val="22"/>
          <w:szCs w:val="22"/>
        </w:rPr>
        <w:t>e</w:t>
      </w:r>
      <w:r w:rsidR="009D05CE">
        <w:rPr>
          <w:rFonts w:asciiTheme="minorHAnsi" w:hAnsiTheme="minorHAnsi"/>
          <w:sz w:val="22"/>
          <w:szCs w:val="22"/>
        </w:rPr>
        <w:t>ment.</w:t>
      </w:r>
    </w:p>
    <w:p w14:paraId="7742A0FD" w14:textId="7313C4BB" w:rsidR="00CA7C14" w:rsidRDefault="00CA7C14" w:rsidP="00CA7C14">
      <w:pPr>
        <w:pStyle w:val="NormalWeb"/>
        <w:rPr>
          <w:b/>
          <w:bCs/>
          <w:color w:val="4C94D8" w:themeColor="text2" w:themeTint="80"/>
          <w:sz w:val="28"/>
          <w:szCs w:val="28"/>
          <w:u w:val="single"/>
        </w:rPr>
      </w:pPr>
      <w:r>
        <w:rPr>
          <w:b/>
          <w:bCs/>
          <w:color w:val="4C94D8" w:themeColor="text2" w:themeTint="80"/>
          <w:sz w:val="28"/>
          <w:szCs w:val="28"/>
          <w:u w:val="single"/>
        </w:rPr>
        <w:t>RESTAURATION</w:t>
      </w:r>
    </w:p>
    <w:p w14:paraId="13EA27D2" w14:textId="50A661BE" w:rsidR="00CA7C14" w:rsidRPr="00CA7C14" w:rsidRDefault="00CA7C14" w:rsidP="00CA7C14">
      <w:pPr>
        <w:pStyle w:val="NormalWeb"/>
        <w:rPr>
          <w:rFonts w:asciiTheme="minorHAnsi" w:hAnsiTheme="minorHAnsi"/>
          <w:sz w:val="22"/>
          <w:szCs w:val="22"/>
        </w:rPr>
      </w:pPr>
      <w:r w:rsidRPr="00CA7C14">
        <w:rPr>
          <w:rFonts w:asciiTheme="minorHAnsi" w:hAnsiTheme="minorHAnsi"/>
          <w:sz w:val="22"/>
          <w:szCs w:val="22"/>
        </w:rPr>
        <w:t>Une zone village restauration</w:t>
      </w:r>
      <w:r>
        <w:rPr>
          <w:rFonts w:asciiTheme="minorHAnsi" w:hAnsiTheme="minorHAnsi"/>
          <w:sz w:val="22"/>
          <w:szCs w:val="22"/>
        </w:rPr>
        <w:t xml:space="preserve"> composé de Food Truck et buvettes</w:t>
      </w:r>
      <w:r w:rsidRPr="00CA7C14">
        <w:rPr>
          <w:rFonts w:asciiTheme="minorHAnsi" w:hAnsiTheme="minorHAnsi"/>
          <w:sz w:val="22"/>
          <w:szCs w:val="22"/>
        </w:rPr>
        <w:t xml:space="preserve"> sera présente sur le salon</w:t>
      </w:r>
      <w:r>
        <w:rPr>
          <w:rFonts w:asciiTheme="minorHAnsi" w:hAnsiTheme="minorHAnsi"/>
          <w:sz w:val="22"/>
          <w:szCs w:val="22"/>
        </w:rPr>
        <w:t>. Néanmoins si vous souhaitez organiser un cocktail sur votre stand, n’hésitez pas à nous contacter pour la réservation du traiteur.</w:t>
      </w:r>
    </w:p>
    <w:p w14:paraId="256BF5A9" w14:textId="78D581D2" w:rsidR="00CA7C14" w:rsidRDefault="00CA7C14" w:rsidP="00CA7C14">
      <w:pPr>
        <w:pStyle w:val="NormalWeb"/>
        <w:rPr>
          <w:b/>
          <w:bCs/>
          <w:color w:val="4C94D8" w:themeColor="text2" w:themeTint="80"/>
          <w:sz w:val="28"/>
          <w:szCs w:val="28"/>
          <w:u w:val="single"/>
        </w:rPr>
      </w:pPr>
      <w:r>
        <w:rPr>
          <w:b/>
          <w:bCs/>
          <w:color w:val="4C94D8" w:themeColor="text2" w:themeTint="80"/>
          <w:sz w:val="28"/>
          <w:szCs w:val="28"/>
          <w:u w:val="single"/>
        </w:rPr>
        <w:lastRenderedPageBreak/>
        <w:t>MOBILIER</w:t>
      </w:r>
    </w:p>
    <w:p w14:paraId="16FCE83B" w14:textId="58B6000E" w:rsidR="00CA7C14" w:rsidRPr="002269D1" w:rsidRDefault="002269D1" w:rsidP="00CA7C14">
      <w:pPr>
        <w:pStyle w:val="NormalWeb"/>
        <w:ind w:left="720"/>
        <w:rPr>
          <w:rFonts w:asciiTheme="minorHAnsi" w:hAnsiTheme="minorHAnsi"/>
          <w:sz w:val="22"/>
          <w:szCs w:val="22"/>
        </w:rPr>
      </w:pPr>
      <w:r w:rsidRPr="002269D1">
        <w:rPr>
          <w:rFonts w:asciiTheme="minorHAnsi" w:hAnsiTheme="minorHAnsi"/>
          <w:sz w:val="22"/>
          <w:szCs w:val="22"/>
        </w:rPr>
        <w:t>Pour passer toute commande de mobilier particulière,</w:t>
      </w:r>
      <w:r>
        <w:rPr>
          <w:rFonts w:asciiTheme="minorHAnsi" w:hAnsiTheme="minorHAnsi"/>
          <w:sz w:val="22"/>
          <w:szCs w:val="22"/>
        </w:rPr>
        <w:t xml:space="preserve"> autre que celui indiqué dans le bon de commande, merci de contacter.</w:t>
      </w:r>
    </w:p>
    <w:p w14:paraId="0FB00513" w14:textId="77777777" w:rsidR="00A2109C" w:rsidRDefault="009345A7" w:rsidP="00CA7C14">
      <w:pPr>
        <w:pStyle w:val="NormalWeb"/>
        <w:rPr>
          <w:color w:val="60CAF3" w:themeColor="accent4" w:themeTint="99"/>
          <w:sz w:val="20"/>
          <w:szCs w:val="20"/>
        </w:rPr>
      </w:pPr>
      <w:r>
        <w:rPr>
          <w:b/>
          <w:bCs/>
          <w:color w:val="000000"/>
        </w:rPr>
        <w:t>NICOLAS CORDESSE</w:t>
      </w:r>
      <w:r w:rsidRPr="004D67F3">
        <w:rPr>
          <w:color w:val="000000"/>
          <w:sz w:val="20"/>
          <w:szCs w:val="20"/>
        </w:rPr>
        <w:t xml:space="preserve"> </w:t>
      </w:r>
      <w:r>
        <w:rPr>
          <w:color w:val="000000"/>
          <w:sz w:val="20"/>
          <w:szCs w:val="20"/>
        </w:rPr>
        <w:t xml:space="preserve">     </w:t>
      </w:r>
      <w:r>
        <w:rPr>
          <w:color w:val="000000"/>
          <w:sz w:val="20"/>
          <w:szCs w:val="20"/>
        </w:rPr>
        <w:br/>
        <w:t xml:space="preserve">06 33 94 68 07 /  </w:t>
      </w:r>
      <w:hyperlink r:id="rId16" w:history="1">
        <w:r w:rsidRPr="00CA7C14">
          <w:rPr>
            <w:rStyle w:val="Lienhypertexte"/>
            <w:color w:val="60CAF3" w:themeColor="accent4" w:themeTint="99"/>
            <w:sz w:val="20"/>
            <w:szCs w:val="20"/>
          </w:rPr>
          <w:t>n.cordesse@azevenement.com</w:t>
        </w:r>
      </w:hyperlink>
      <w:r w:rsidRPr="00CA7C14">
        <w:rPr>
          <w:color w:val="60CAF3" w:themeColor="accent4" w:themeTint="99"/>
          <w:sz w:val="20"/>
          <w:szCs w:val="20"/>
        </w:rPr>
        <w:t xml:space="preserve">                </w:t>
      </w:r>
    </w:p>
    <w:p w14:paraId="7DDAED9E" w14:textId="6DC73E5A" w:rsidR="00A2109C" w:rsidRDefault="009345A7" w:rsidP="00CA7C14">
      <w:pPr>
        <w:pStyle w:val="NormalWeb"/>
        <w:rPr>
          <w:color w:val="60CAF3" w:themeColor="accent4" w:themeTint="99"/>
          <w:sz w:val="20"/>
          <w:szCs w:val="20"/>
        </w:rPr>
      </w:pPr>
      <w:r w:rsidRPr="00CA7C14">
        <w:rPr>
          <w:color w:val="60CAF3" w:themeColor="accent4" w:themeTint="99"/>
          <w:sz w:val="20"/>
          <w:szCs w:val="20"/>
        </w:rPr>
        <w:t xml:space="preserve"> </w:t>
      </w:r>
    </w:p>
    <w:p w14:paraId="2FFB8668" w14:textId="2DC80727" w:rsidR="00CA7C14" w:rsidRDefault="00A2109C" w:rsidP="00A2109C">
      <w:pPr>
        <w:pStyle w:val="NormalWeb"/>
        <w:numPr>
          <w:ilvl w:val="0"/>
          <w:numId w:val="2"/>
        </w:numPr>
        <w:jc w:val="center"/>
        <w:rPr>
          <w:rFonts w:asciiTheme="minorHAnsi" w:eastAsiaTheme="minorHAnsi" w:hAnsiTheme="minorHAnsi" w:cstheme="minorBidi"/>
          <w:b/>
          <w:bCs/>
          <w:color w:val="47D459" w:themeColor="accent3" w:themeTint="99"/>
          <w:kern w:val="2"/>
          <w:sz w:val="48"/>
          <w:szCs w:val="48"/>
          <w:u w:val="single"/>
          <w:lang w:eastAsia="en-US"/>
          <w14:ligatures w14:val="standardContextual"/>
        </w:rPr>
      </w:pPr>
      <w:r>
        <w:rPr>
          <w:rFonts w:asciiTheme="minorHAnsi" w:eastAsiaTheme="minorHAnsi" w:hAnsiTheme="minorHAnsi" w:cstheme="minorBidi"/>
          <w:b/>
          <w:bCs/>
          <w:color w:val="47D459" w:themeColor="accent3" w:themeTint="99"/>
          <w:kern w:val="2"/>
          <w:sz w:val="48"/>
          <w:szCs w:val="48"/>
          <w:u w:val="single"/>
          <w:lang w:eastAsia="en-US"/>
          <w14:ligatures w14:val="standardContextual"/>
        </w:rPr>
        <w:t>CHARTE DE BONNE CONDUITE DESTINEE AUX FOOD TRUCK</w:t>
      </w:r>
    </w:p>
    <w:p w14:paraId="2BE86CA2" w14:textId="21A1A9B4" w:rsidR="00D03262" w:rsidRPr="00D03262" w:rsidRDefault="00D03262" w:rsidP="00D03262">
      <w:pPr>
        <w:pStyle w:val="NormalWeb"/>
        <w:rPr>
          <w:rFonts w:asciiTheme="minorHAnsi" w:eastAsiaTheme="minorHAnsi" w:hAnsiTheme="minorHAnsi" w:cstheme="minorBidi"/>
          <w:kern w:val="2"/>
          <w:sz w:val="22"/>
          <w:szCs w:val="22"/>
          <w:lang w:eastAsia="en-US"/>
          <w14:ligatures w14:val="standardContextual"/>
        </w:rPr>
      </w:pPr>
      <w:r w:rsidRPr="00D03262">
        <w:rPr>
          <w:rFonts w:asciiTheme="minorHAnsi" w:eastAsiaTheme="minorHAnsi" w:hAnsiTheme="minorHAnsi" w:cstheme="minorBidi"/>
          <w:b/>
          <w:bCs/>
          <w:kern w:val="2"/>
          <w:sz w:val="22"/>
          <w:szCs w:val="22"/>
          <w:lang w:eastAsia="en-US"/>
          <w14:ligatures w14:val="standardContextual"/>
        </w:rPr>
        <w:t>Vous devez avoir connaissance des obligations qui vous incombent en matière de salubrité des denrées alimentaires et d’hygiène alimentaire</w:t>
      </w:r>
      <w:r w:rsidRPr="00D03262">
        <w:rPr>
          <w:rFonts w:asciiTheme="minorHAnsi" w:eastAsiaTheme="minorHAnsi" w:hAnsiTheme="minorHAnsi" w:cstheme="minorBidi"/>
          <w:kern w:val="2"/>
          <w:sz w:val="22"/>
          <w:szCs w:val="22"/>
          <w:lang w:eastAsia="en-US"/>
          <w14:ligatures w14:val="standardContextual"/>
        </w:rPr>
        <w:t xml:space="preserve"> et être en conformité avec les règles sanitaires de la Direction</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Départementale de la Protection des Populations.</w:t>
      </w:r>
    </w:p>
    <w:p w14:paraId="5C66EE46" w14:textId="78D380B9" w:rsidR="00D03262" w:rsidRDefault="00D03262" w:rsidP="00D03262">
      <w:pPr>
        <w:pStyle w:val="NormalWeb"/>
        <w:rPr>
          <w:rFonts w:asciiTheme="minorHAnsi" w:eastAsiaTheme="minorHAnsi" w:hAnsiTheme="minorHAnsi" w:cstheme="minorBidi"/>
          <w:kern w:val="2"/>
          <w:sz w:val="22"/>
          <w:szCs w:val="22"/>
          <w:lang w:eastAsia="en-US"/>
          <w14:ligatures w14:val="standardContextual"/>
        </w:rPr>
      </w:pPr>
      <w:r w:rsidRPr="00D03262">
        <w:rPr>
          <w:rFonts w:asciiTheme="minorHAnsi" w:eastAsiaTheme="minorHAnsi" w:hAnsiTheme="minorHAnsi" w:cstheme="minorBidi"/>
          <w:kern w:val="2"/>
          <w:sz w:val="22"/>
          <w:szCs w:val="22"/>
          <w:lang w:eastAsia="en-US"/>
          <w14:ligatures w14:val="standardContextual"/>
        </w:rPr>
        <w:t>Pendant la durée de l’évènement, vous vous engagez à :</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 Ne commercialiser que des denrées alimentaires salubres qui ne peuvent en aucun cas faire courir un risque</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à la santé des consommateurs.</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-Ne commercialiser que des produits de qualité loyale et marchande. La détention de denrées corrompues, à</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DLC ou DLUO dépassées exposent à de graves sanctions administratives ou pénales.</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 Etiqueter et identifier tous les produits et respecter la traçabilité.</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 Protéger les denrées de toutes contaminations (clientèle, insectes, animaux, poussière, …).</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 Disposer d’équipements, d’ustensiles et de plans de travail propres et désinfectés.</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 Disposer de tous les produits et ustensiles qui seront nécessaires au maintien des conditions d’hygiènes</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adéquates (point d’eau, lave-mains, produits et ustensiles d’hygiène…).</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 Disposer d’une zone sale (ustensiles sales, poubelle fermée, déchets) et d’une zone propre (manipulation des</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denrées alimentaires).</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 Apporter tous les équipements nécessaires à la conservation des aliments (banque frigo, réfrigérateur,</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congélateur, bain-marie…).</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 Respecter les températures de conservation, les processus de cuisson, de congélation et de remise en</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température exigés par la réglementation.</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 Respecter et faire respecter les règles d’hygiène (tenue vestimentaire, lavage des mains, marche en avant …).</w:t>
      </w:r>
      <w:r>
        <w:rPr>
          <w:rFonts w:asciiTheme="minorHAnsi" w:eastAsiaTheme="minorHAnsi" w:hAnsiTheme="minorHAnsi" w:cstheme="minorBidi"/>
          <w:kern w:val="2"/>
          <w:sz w:val="22"/>
          <w:szCs w:val="22"/>
          <w:lang w:eastAsia="en-US"/>
          <w14:ligatures w14:val="standardContextual"/>
        </w:rPr>
        <w:br/>
      </w:r>
      <w:r w:rsidRPr="00D03262">
        <w:rPr>
          <w:rFonts w:asciiTheme="minorHAnsi" w:eastAsiaTheme="minorHAnsi" w:hAnsiTheme="minorHAnsi" w:cstheme="minorBidi"/>
          <w:kern w:val="2"/>
          <w:sz w:val="22"/>
          <w:szCs w:val="22"/>
          <w:lang w:eastAsia="en-US"/>
          <w14:ligatures w14:val="standardContextual"/>
        </w:rPr>
        <w:t>- Détenir et présenter tout document qui serait demandé lors d’une inspection sanitaire (certificats médicaux</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en cours de validité, justification de capacité, agrément, licences, emballage d’origine, étiquettes, factures</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des denrées alimentaires détenues…).</w:t>
      </w:r>
    </w:p>
    <w:p w14:paraId="6B3DBCA6" w14:textId="77777777" w:rsidR="00D03262" w:rsidRDefault="00D03262" w:rsidP="00D03262">
      <w:pPr>
        <w:pStyle w:val="NormalWeb"/>
        <w:rPr>
          <w:rFonts w:asciiTheme="minorHAnsi" w:eastAsiaTheme="minorHAnsi" w:hAnsiTheme="minorHAnsi" w:cstheme="minorBidi"/>
          <w:kern w:val="2"/>
          <w:sz w:val="22"/>
          <w:szCs w:val="22"/>
          <w:lang w:eastAsia="en-US"/>
          <w14:ligatures w14:val="standardContextual"/>
        </w:rPr>
      </w:pPr>
    </w:p>
    <w:p w14:paraId="108ACA68" w14:textId="4047D17E" w:rsidR="00D03262" w:rsidRDefault="00D03262" w:rsidP="00D03262">
      <w:pPr>
        <w:pStyle w:val="NormalWeb"/>
        <w:numPr>
          <w:ilvl w:val="0"/>
          <w:numId w:val="2"/>
        </w:numPr>
        <w:jc w:val="center"/>
        <w:rPr>
          <w:rFonts w:asciiTheme="minorHAnsi" w:eastAsiaTheme="minorHAnsi" w:hAnsiTheme="minorHAnsi" w:cstheme="minorBidi"/>
          <w:b/>
          <w:bCs/>
          <w:color w:val="47D459" w:themeColor="accent3" w:themeTint="99"/>
          <w:kern w:val="2"/>
          <w:sz w:val="48"/>
          <w:szCs w:val="48"/>
          <w:u w:val="single"/>
          <w:lang w:eastAsia="en-US"/>
          <w14:ligatures w14:val="standardContextual"/>
        </w:rPr>
      </w:pPr>
      <w:r w:rsidRPr="00D03262">
        <w:rPr>
          <w:rFonts w:asciiTheme="minorHAnsi" w:eastAsiaTheme="minorHAnsi" w:hAnsiTheme="minorHAnsi" w:cstheme="minorBidi"/>
          <w:b/>
          <w:bCs/>
          <w:color w:val="47D459" w:themeColor="accent3" w:themeTint="99"/>
          <w:kern w:val="2"/>
          <w:sz w:val="48"/>
          <w:szCs w:val="48"/>
          <w:u w:val="single"/>
          <w:lang w:eastAsia="en-US"/>
          <w14:ligatures w14:val="standardContextual"/>
        </w:rPr>
        <w:lastRenderedPageBreak/>
        <w:t>DROIT DE RETRACTATION (LOI HAMON)</w:t>
      </w:r>
    </w:p>
    <w:p w14:paraId="61EC05BB" w14:textId="28BF2CC5" w:rsidR="00D03262" w:rsidRPr="00D03262" w:rsidRDefault="00D03262" w:rsidP="00D03262">
      <w:pPr>
        <w:pStyle w:val="NormalWeb"/>
        <w:rPr>
          <w:rFonts w:asciiTheme="minorHAnsi" w:eastAsiaTheme="minorHAnsi" w:hAnsiTheme="minorHAnsi" w:cstheme="minorBidi"/>
          <w:kern w:val="2"/>
          <w:sz w:val="22"/>
          <w:szCs w:val="22"/>
          <w:lang w:eastAsia="en-US"/>
          <w14:ligatures w14:val="standardContextual"/>
        </w:rPr>
      </w:pPr>
      <w:r w:rsidRPr="00D03262">
        <w:rPr>
          <w:rFonts w:asciiTheme="minorHAnsi" w:eastAsiaTheme="minorHAnsi" w:hAnsiTheme="minorHAnsi" w:cstheme="minorBidi"/>
          <w:kern w:val="2"/>
          <w:sz w:val="22"/>
          <w:szCs w:val="22"/>
          <w:lang w:eastAsia="en-US"/>
          <w14:ligatures w14:val="standardContextual"/>
        </w:rPr>
        <w:t>Pour rappel, l’arrêté d’application de la loi Hamon relative aux modalités d’information sur l’absence de délai</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de rétractation a été pris le 2 décembre 2014 et a décidé ce qui suit :</w:t>
      </w:r>
    </w:p>
    <w:p w14:paraId="5BC96A58" w14:textId="02CBF387" w:rsidR="00D03262" w:rsidRPr="00D03262" w:rsidRDefault="00D03262" w:rsidP="00D03262">
      <w:pPr>
        <w:pStyle w:val="NormalWeb"/>
        <w:rPr>
          <w:rFonts w:asciiTheme="minorHAnsi" w:eastAsiaTheme="minorHAnsi" w:hAnsiTheme="minorHAnsi" w:cstheme="minorBidi"/>
          <w:kern w:val="2"/>
          <w:sz w:val="22"/>
          <w:szCs w:val="22"/>
          <w:lang w:eastAsia="en-US"/>
          <w14:ligatures w14:val="standardContextual"/>
        </w:rPr>
      </w:pPr>
      <w:r w:rsidRPr="00D03262">
        <w:rPr>
          <w:rFonts w:asciiTheme="minorHAnsi" w:eastAsiaTheme="minorHAnsi" w:hAnsiTheme="minorHAnsi" w:cstheme="minorBidi"/>
          <w:kern w:val="2"/>
          <w:sz w:val="22"/>
          <w:szCs w:val="22"/>
          <w:lang w:eastAsia="en-US"/>
          <w14:ligatures w14:val="standardContextual"/>
        </w:rPr>
        <w:t>À partir du 1er mars 2015, les exposants qui vendent des produits ou des services dans le cadre d’une foire,</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d’un salon ou d’une manifestation commerciale doivent informer les consommateurs qu’ils ne bénéficient</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pas du droit de rétractation.</w:t>
      </w:r>
    </w:p>
    <w:p w14:paraId="05275320" w14:textId="04DE8401" w:rsidR="00D03262" w:rsidRPr="00D03262" w:rsidRDefault="00D03262" w:rsidP="00D03262">
      <w:pPr>
        <w:pStyle w:val="NormalWeb"/>
        <w:rPr>
          <w:rFonts w:asciiTheme="minorHAnsi" w:eastAsiaTheme="minorHAnsi" w:hAnsiTheme="minorHAnsi" w:cstheme="minorBidi"/>
          <w:kern w:val="2"/>
          <w:sz w:val="22"/>
          <w:szCs w:val="22"/>
          <w:lang w:eastAsia="en-US"/>
          <w14:ligatures w14:val="standardContextual"/>
        </w:rPr>
      </w:pPr>
      <w:r w:rsidRPr="00D03262">
        <w:rPr>
          <w:rFonts w:asciiTheme="minorHAnsi" w:eastAsiaTheme="minorHAnsi" w:hAnsiTheme="minorHAnsi" w:cstheme="minorBidi"/>
          <w:b/>
          <w:bCs/>
          <w:kern w:val="2"/>
          <w:sz w:val="22"/>
          <w:szCs w:val="22"/>
          <w:lang w:eastAsia="en-US"/>
          <w14:ligatures w14:val="standardContextual"/>
        </w:rPr>
        <w:t>Cette information doit être affichée, de manière visible pour les consommateurs, sur un panneau d’un format A3 minimum</w:t>
      </w:r>
      <w:r w:rsidRPr="00D03262">
        <w:rPr>
          <w:rFonts w:asciiTheme="minorHAnsi" w:eastAsiaTheme="minorHAnsi" w:hAnsiTheme="minorHAnsi" w:cstheme="minorBidi"/>
          <w:kern w:val="2"/>
          <w:sz w:val="22"/>
          <w:szCs w:val="22"/>
          <w:lang w:eastAsia="en-US"/>
          <w14:ligatures w14:val="standardContextual"/>
        </w:rPr>
        <w:t>, comportant un texte imprimé dans une taille de caractère de corps 90 minimum, avec la phrase</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 xml:space="preserve">suivante : « Le consommateur ne bénéficie pas d’un droit de rétractation pour tout achat effectué dans </w:t>
      </w:r>
      <w:r>
        <w:rPr>
          <w:rFonts w:asciiTheme="minorHAnsi" w:eastAsiaTheme="minorHAnsi" w:hAnsiTheme="minorHAnsi" w:cstheme="minorBidi"/>
          <w:kern w:val="2"/>
          <w:sz w:val="22"/>
          <w:szCs w:val="22"/>
          <w:lang w:eastAsia="en-US"/>
          <w14:ligatures w14:val="standardContextual"/>
        </w:rPr>
        <w:t>c</w:t>
      </w:r>
      <w:r w:rsidRPr="00D03262">
        <w:rPr>
          <w:rFonts w:asciiTheme="minorHAnsi" w:eastAsiaTheme="minorHAnsi" w:hAnsiTheme="minorHAnsi" w:cstheme="minorBidi"/>
          <w:kern w:val="2"/>
          <w:sz w:val="22"/>
          <w:szCs w:val="22"/>
          <w:lang w:eastAsia="en-US"/>
          <w14:ligatures w14:val="standardContextual"/>
        </w:rPr>
        <w:t>e salon</w:t>
      </w:r>
      <w:r>
        <w:rPr>
          <w:rFonts w:asciiTheme="minorHAnsi" w:eastAsiaTheme="minorHAnsi" w:hAnsiTheme="minorHAnsi" w:cstheme="minorBidi"/>
          <w:kern w:val="2"/>
          <w:sz w:val="22"/>
          <w:szCs w:val="22"/>
          <w:lang w:eastAsia="en-US"/>
          <w14:ligatures w14:val="standardContextual"/>
        </w:rPr>
        <w:t>.</w:t>
      </w:r>
    </w:p>
    <w:p w14:paraId="24394975" w14:textId="11162099" w:rsidR="00D03262" w:rsidRDefault="00D03262" w:rsidP="00D03262">
      <w:pPr>
        <w:pStyle w:val="NormalWeb"/>
        <w:rPr>
          <w:rFonts w:asciiTheme="minorHAnsi" w:eastAsiaTheme="minorHAnsi" w:hAnsiTheme="minorHAnsi" w:cstheme="minorBidi"/>
          <w:kern w:val="2"/>
          <w:sz w:val="22"/>
          <w:szCs w:val="22"/>
          <w:lang w:eastAsia="en-US"/>
          <w14:ligatures w14:val="standardContextual"/>
        </w:rPr>
      </w:pPr>
      <w:r w:rsidRPr="00D03262">
        <w:rPr>
          <w:rFonts w:asciiTheme="minorHAnsi" w:eastAsiaTheme="minorHAnsi" w:hAnsiTheme="minorHAnsi" w:cstheme="minorBidi"/>
          <w:kern w:val="2"/>
          <w:sz w:val="22"/>
          <w:szCs w:val="22"/>
          <w:lang w:eastAsia="en-US"/>
          <w14:ligatures w14:val="standardContextual"/>
        </w:rPr>
        <w:t>Dans le cas d’une prestation comprenant une offre de contrat, celle-ci doit mentionner, dans un encadré</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apparent, situé en tête du contrat et dans une taille de caractère qui ne peut être inférieure à celle du corps, la phrase suivante : « Le consommateur ne bénéficie pas d’un droit de rétractation pour un achat effectué</w:t>
      </w:r>
      <w:r>
        <w:rPr>
          <w:rFonts w:asciiTheme="minorHAnsi" w:eastAsiaTheme="minorHAnsi" w:hAnsiTheme="minorHAnsi" w:cstheme="minorBidi"/>
          <w:kern w:val="2"/>
          <w:sz w:val="22"/>
          <w:szCs w:val="22"/>
          <w:lang w:eastAsia="en-US"/>
          <w14:ligatures w14:val="standardContextual"/>
        </w:rPr>
        <w:t xml:space="preserve"> </w:t>
      </w:r>
      <w:r w:rsidRPr="00D03262">
        <w:rPr>
          <w:rFonts w:asciiTheme="minorHAnsi" w:eastAsiaTheme="minorHAnsi" w:hAnsiTheme="minorHAnsi" w:cstheme="minorBidi"/>
          <w:kern w:val="2"/>
          <w:sz w:val="22"/>
          <w:szCs w:val="22"/>
          <w:lang w:eastAsia="en-US"/>
          <w14:ligatures w14:val="standardContextual"/>
        </w:rPr>
        <w:t>dans une foire ou dans un salon. »</w:t>
      </w:r>
    </w:p>
    <w:p w14:paraId="750B81E8" w14:textId="7B5970F5" w:rsidR="00B4256B" w:rsidRDefault="00B4256B" w:rsidP="00B4256B">
      <w:pPr>
        <w:pStyle w:val="NormalWeb"/>
        <w:numPr>
          <w:ilvl w:val="0"/>
          <w:numId w:val="2"/>
        </w:numPr>
        <w:jc w:val="center"/>
        <w:rPr>
          <w:rFonts w:asciiTheme="minorHAnsi" w:eastAsiaTheme="minorHAnsi" w:hAnsiTheme="minorHAnsi" w:cstheme="minorBidi"/>
          <w:b/>
          <w:bCs/>
          <w:color w:val="47D459" w:themeColor="accent3" w:themeTint="99"/>
          <w:kern w:val="2"/>
          <w:sz w:val="48"/>
          <w:szCs w:val="48"/>
          <w:u w:val="single"/>
          <w:lang w:eastAsia="en-US"/>
          <w14:ligatures w14:val="standardContextual"/>
        </w:rPr>
      </w:pPr>
      <w:r w:rsidRPr="00B4256B">
        <w:rPr>
          <w:rFonts w:asciiTheme="minorHAnsi" w:eastAsiaTheme="minorHAnsi" w:hAnsiTheme="minorHAnsi" w:cstheme="minorBidi"/>
          <w:b/>
          <w:bCs/>
          <w:color w:val="47D459" w:themeColor="accent3" w:themeTint="99"/>
          <w:kern w:val="2"/>
          <w:sz w:val="48"/>
          <w:szCs w:val="48"/>
          <w:u w:val="single"/>
          <w:lang w:eastAsia="en-US"/>
          <w14:ligatures w14:val="standardContextual"/>
        </w:rPr>
        <w:t>CONDUITE A TENIR EN CAS D’ACCIDENT OU D’INCENDIE</w:t>
      </w:r>
    </w:p>
    <w:p w14:paraId="64C793C4" w14:textId="2B423BD0" w:rsidR="00B4256B" w:rsidRPr="00B4256B" w:rsidRDefault="004506E8" w:rsidP="00B4256B">
      <w:pPr>
        <w:pStyle w:val="NormalWeb"/>
        <w:rPr>
          <w:b/>
          <w:bCs/>
          <w:color w:val="4C94D8" w:themeColor="text2" w:themeTint="80"/>
          <w:sz w:val="28"/>
          <w:szCs w:val="28"/>
          <w:u w:val="single"/>
        </w:rPr>
      </w:pPr>
      <w:r>
        <w:rPr>
          <w:b/>
          <w:bCs/>
          <w:color w:val="4C94D8" w:themeColor="text2" w:themeTint="80"/>
          <w:sz w:val="28"/>
          <w:szCs w:val="28"/>
          <w:u w:val="single"/>
        </w:rPr>
        <w:br/>
      </w:r>
      <w:r w:rsidR="00023291">
        <w:rPr>
          <w:b/>
          <w:bCs/>
          <w:color w:val="4C94D8" w:themeColor="text2" w:themeTint="80"/>
          <w:sz w:val="28"/>
          <w:szCs w:val="28"/>
          <w:u w:val="single"/>
        </w:rPr>
        <w:t>PENDANT LE MONTAGE / DEMONTAGE</w:t>
      </w:r>
    </w:p>
    <w:p w14:paraId="577CBD1D" w14:textId="77777777" w:rsidR="00B4256B" w:rsidRPr="00B4256B" w:rsidRDefault="00B4256B" w:rsidP="00B4256B">
      <w:pPr>
        <w:pStyle w:val="NormalWeb"/>
        <w:rPr>
          <w:rFonts w:asciiTheme="minorHAnsi" w:eastAsiaTheme="minorHAnsi" w:hAnsiTheme="minorHAnsi" w:cstheme="minorBidi"/>
          <w:color w:val="EE0000"/>
          <w:kern w:val="2"/>
          <w:sz w:val="22"/>
          <w:szCs w:val="22"/>
          <w:lang w:eastAsia="en-US"/>
          <w14:ligatures w14:val="standardContextual"/>
        </w:rPr>
      </w:pPr>
      <w:r w:rsidRPr="00B4256B">
        <w:rPr>
          <w:rFonts w:asciiTheme="minorHAnsi" w:eastAsiaTheme="minorHAnsi" w:hAnsiTheme="minorHAnsi" w:cstheme="minorBidi"/>
          <w:color w:val="EE0000"/>
          <w:kern w:val="2"/>
          <w:sz w:val="22"/>
          <w:szCs w:val="22"/>
          <w:lang w:eastAsia="en-US"/>
          <w14:ligatures w14:val="standardContextual"/>
        </w:rPr>
        <w:t>En cas d’accident :</w:t>
      </w:r>
    </w:p>
    <w:p w14:paraId="48A4B73A" w14:textId="60E1700C" w:rsidR="00B4256B" w:rsidRPr="004506E8" w:rsidRDefault="00B4256B" w:rsidP="00B4256B">
      <w:pPr>
        <w:pStyle w:val="NormalWeb"/>
        <w:rPr>
          <w:rFonts w:asciiTheme="minorHAnsi" w:eastAsiaTheme="minorHAnsi" w:hAnsiTheme="minorHAnsi" w:cstheme="minorBidi"/>
          <w:kern w:val="2"/>
          <w:sz w:val="22"/>
          <w:szCs w:val="22"/>
          <w:lang w:eastAsia="en-US"/>
          <w14:ligatures w14:val="standardContextual"/>
        </w:rPr>
      </w:pPr>
      <w:r w:rsidRPr="00B4256B">
        <w:rPr>
          <w:rFonts w:asciiTheme="minorHAnsi" w:eastAsiaTheme="minorHAnsi" w:hAnsiTheme="minorHAnsi" w:cstheme="minorBidi"/>
          <w:kern w:val="2"/>
          <w:sz w:val="22"/>
          <w:szCs w:val="22"/>
          <w:lang w:eastAsia="en-US"/>
          <w14:ligatures w14:val="standardContextual"/>
        </w:rPr>
        <w:t>• Prévenir immédiatement les pompiers – 18</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Indiquer clairement le lieu de l’appel, le motif et le lieu précis de l’accident afin de faciliter l’accès des secours.</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 xml:space="preserve">• Ensuite, IMPERATIVEMENT, prévenir </w:t>
      </w:r>
      <w:r>
        <w:rPr>
          <w:rFonts w:asciiTheme="minorHAnsi" w:eastAsiaTheme="minorHAnsi" w:hAnsiTheme="minorHAnsi" w:cstheme="minorBidi"/>
          <w:kern w:val="2"/>
          <w:sz w:val="22"/>
          <w:szCs w:val="22"/>
          <w:lang w:eastAsia="en-US"/>
          <w14:ligatures w14:val="standardContextual"/>
        </w:rPr>
        <w:t xml:space="preserve">l’organisateur de l’évènement Mr Denis Fraisse au 06.15.17.16.48 </w:t>
      </w:r>
      <w:r w:rsidRPr="00B4256B">
        <w:rPr>
          <w:rFonts w:asciiTheme="minorHAnsi" w:eastAsiaTheme="minorHAnsi" w:hAnsiTheme="minorHAnsi" w:cstheme="minorBidi"/>
          <w:kern w:val="2"/>
          <w:sz w:val="22"/>
          <w:szCs w:val="22"/>
          <w:lang w:eastAsia="en-US"/>
          <w14:ligatures w14:val="standardContextual"/>
        </w:rPr>
        <w:t>et le responsable de votre entreprise.</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Indiquer clairement le lieu de l’appel - la localisation de l’accident - le motif - le nom de la société</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 Dégager un périmètre de sécurité autour du lieu de l’accident pour faciliter les accès</w:t>
      </w:r>
      <w:r w:rsidR="009D05CE">
        <w:rPr>
          <w:rFonts w:asciiTheme="minorHAnsi" w:eastAsiaTheme="minorHAnsi" w:hAnsiTheme="minorHAnsi" w:cstheme="minorBidi"/>
          <w:kern w:val="2"/>
          <w:sz w:val="22"/>
          <w:szCs w:val="22"/>
          <w:lang w:eastAsia="en-US"/>
          <w14:ligatures w14:val="standardContextual"/>
        </w:rPr>
        <w:t xml:space="preserve"> des secours.</w:t>
      </w:r>
    </w:p>
    <w:p w14:paraId="6580FFCF" w14:textId="43946B2E" w:rsidR="00AD4D8B" w:rsidRDefault="004506E8" w:rsidP="00B4256B">
      <w:pPr>
        <w:pStyle w:val="NormalWeb"/>
        <w:rPr>
          <w:rFonts w:asciiTheme="minorHAnsi" w:eastAsiaTheme="minorHAnsi" w:hAnsiTheme="minorHAnsi" w:cstheme="minorBidi"/>
          <w:color w:val="EE0000"/>
          <w:kern w:val="2"/>
          <w:sz w:val="22"/>
          <w:szCs w:val="22"/>
          <w:lang w:eastAsia="en-US"/>
          <w14:ligatures w14:val="standardContextual"/>
        </w:rPr>
      </w:pPr>
      <w:r>
        <w:rPr>
          <w:rFonts w:asciiTheme="minorHAnsi" w:eastAsiaTheme="minorHAnsi" w:hAnsiTheme="minorHAnsi" w:cstheme="minorBidi"/>
          <w:color w:val="EE0000"/>
          <w:kern w:val="2"/>
          <w:sz w:val="22"/>
          <w:szCs w:val="22"/>
          <w:lang w:eastAsia="en-US"/>
          <w14:ligatures w14:val="standardContextual"/>
        </w:rPr>
        <w:br/>
      </w:r>
    </w:p>
    <w:p w14:paraId="08CEC97A" w14:textId="76D85D52" w:rsidR="00B4256B" w:rsidRPr="00B4256B" w:rsidRDefault="00B4256B" w:rsidP="00B4256B">
      <w:pPr>
        <w:pStyle w:val="NormalWeb"/>
        <w:rPr>
          <w:rFonts w:asciiTheme="minorHAnsi" w:eastAsiaTheme="minorHAnsi" w:hAnsiTheme="minorHAnsi" w:cstheme="minorBidi"/>
          <w:color w:val="EE0000"/>
          <w:kern w:val="2"/>
          <w:sz w:val="22"/>
          <w:szCs w:val="22"/>
          <w:lang w:eastAsia="en-US"/>
          <w14:ligatures w14:val="standardContextual"/>
        </w:rPr>
      </w:pPr>
      <w:r w:rsidRPr="00B4256B">
        <w:rPr>
          <w:rFonts w:asciiTheme="minorHAnsi" w:eastAsiaTheme="minorHAnsi" w:hAnsiTheme="minorHAnsi" w:cstheme="minorBidi"/>
          <w:color w:val="EE0000"/>
          <w:kern w:val="2"/>
          <w:sz w:val="22"/>
          <w:szCs w:val="22"/>
          <w:lang w:eastAsia="en-US"/>
          <w14:ligatures w14:val="standardContextual"/>
        </w:rPr>
        <w:lastRenderedPageBreak/>
        <w:t>En cas d’incendie :</w:t>
      </w:r>
    </w:p>
    <w:p w14:paraId="31D25117" w14:textId="74375D96" w:rsidR="00B4256B" w:rsidRPr="00B4256B" w:rsidRDefault="00B4256B" w:rsidP="00B4256B">
      <w:pPr>
        <w:pStyle w:val="NormalWeb"/>
        <w:rPr>
          <w:rFonts w:asciiTheme="minorHAnsi" w:eastAsiaTheme="minorHAnsi" w:hAnsiTheme="minorHAnsi" w:cstheme="minorBidi"/>
          <w:kern w:val="2"/>
          <w:sz w:val="22"/>
          <w:szCs w:val="22"/>
          <w:lang w:eastAsia="en-US"/>
          <w14:ligatures w14:val="standardContextual"/>
        </w:rPr>
      </w:pPr>
      <w:r w:rsidRPr="00B4256B">
        <w:rPr>
          <w:rFonts w:asciiTheme="minorHAnsi" w:eastAsiaTheme="minorHAnsi" w:hAnsiTheme="minorHAnsi" w:cstheme="minorBidi"/>
          <w:kern w:val="2"/>
          <w:sz w:val="22"/>
          <w:szCs w:val="22"/>
          <w:lang w:eastAsia="en-US"/>
          <w14:ligatures w14:val="standardContextual"/>
        </w:rPr>
        <w:t>• A l’intérieur des bâtiments, déclencher l’alarme incendie en percutant les déclencheurs manuels.</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 xml:space="preserve">• Evacuer et se regrouper </w:t>
      </w:r>
      <w:r>
        <w:rPr>
          <w:rFonts w:asciiTheme="minorHAnsi" w:eastAsiaTheme="minorHAnsi" w:hAnsiTheme="minorHAnsi" w:cstheme="minorBidi"/>
          <w:kern w:val="2"/>
          <w:sz w:val="22"/>
          <w:szCs w:val="22"/>
          <w:lang w:eastAsia="en-US"/>
          <w14:ligatures w14:val="standardContextual"/>
        </w:rPr>
        <w:t>sur le parking</w:t>
      </w:r>
      <w:r w:rsidR="009D05CE">
        <w:rPr>
          <w:rFonts w:asciiTheme="minorHAnsi" w:eastAsiaTheme="minorHAnsi" w:hAnsiTheme="minorHAnsi" w:cstheme="minorBidi"/>
          <w:kern w:val="2"/>
          <w:sz w:val="22"/>
          <w:szCs w:val="22"/>
          <w:lang w:eastAsia="en-US"/>
          <w14:ligatures w14:val="standardContextual"/>
        </w:rPr>
        <w:t xml:space="preserve"> ou à l’extérieur du site.</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 xml:space="preserve">• Prévenir immédiatement les pompiers </w:t>
      </w:r>
      <w:r>
        <w:rPr>
          <w:rFonts w:asciiTheme="minorHAnsi" w:eastAsiaTheme="minorHAnsi" w:hAnsiTheme="minorHAnsi" w:cstheme="minorBidi"/>
          <w:kern w:val="2"/>
          <w:sz w:val="22"/>
          <w:szCs w:val="22"/>
          <w:lang w:eastAsia="en-US"/>
          <w14:ligatures w14:val="standardContextual"/>
        </w:rPr>
        <w:t>–</w:t>
      </w:r>
      <w:r w:rsidRPr="00B4256B">
        <w:rPr>
          <w:rFonts w:asciiTheme="minorHAnsi" w:eastAsiaTheme="minorHAnsi" w:hAnsiTheme="minorHAnsi" w:cstheme="minorBidi"/>
          <w:kern w:val="2"/>
          <w:sz w:val="22"/>
          <w:szCs w:val="22"/>
          <w:lang w:eastAsia="en-US"/>
          <w14:ligatures w14:val="standardContextual"/>
        </w:rPr>
        <w:t xml:space="preserve"> 18</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Indiquer clairement le lieu de l’appel, le motif et le lieu précis de l’incendie afin de faciliter l’accès des secours.</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 xml:space="preserve">• Ensuite, IMPERATIVEMENT, prévenir </w:t>
      </w:r>
      <w:r>
        <w:rPr>
          <w:rFonts w:asciiTheme="minorHAnsi" w:eastAsiaTheme="minorHAnsi" w:hAnsiTheme="minorHAnsi" w:cstheme="minorBidi"/>
          <w:kern w:val="2"/>
          <w:sz w:val="22"/>
          <w:szCs w:val="22"/>
          <w:lang w:eastAsia="en-US"/>
          <w14:ligatures w14:val="standardContextual"/>
        </w:rPr>
        <w:t>l’organisateur de l’évènement Mr Denis Fraisse au 06.15.17.16.48</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Indiquer clairement le lieu de l’appel - la localisation de l’incendie - le nom de la société</w:t>
      </w:r>
      <w:r>
        <w:rPr>
          <w:rFonts w:asciiTheme="minorHAnsi" w:eastAsiaTheme="minorHAnsi" w:hAnsiTheme="minorHAnsi" w:cstheme="minorBidi"/>
          <w:kern w:val="2"/>
          <w:sz w:val="22"/>
          <w:szCs w:val="22"/>
          <w:lang w:eastAsia="en-US"/>
          <w14:ligatures w14:val="standardContextual"/>
        </w:rPr>
        <w:br/>
      </w:r>
      <w:r>
        <w:rPr>
          <w:rFonts w:asciiTheme="minorHAnsi" w:eastAsiaTheme="minorHAnsi" w:hAnsiTheme="minorHAnsi" w:cstheme="minorBidi"/>
          <w:kern w:val="2"/>
          <w:sz w:val="22"/>
          <w:szCs w:val="22"/>
          <w:lang w:eastAsia="en-US"/>
          <w14:ligatures w14:val="standardContextual"/>
        </w:rPr>
        <w:br/>
      </w:r>
      <w:r w:rsidR="00023291">
        <w:rPr>
          <w:b/>
          <w:bCs/>
          <w:color w:val="4C94D8" w:themeColor="text2" w:themeTint="80"/>
          <w:sz w:val="28"/>
          <w:szCs w:val="28"/>
          <w:u w:val="single"/>
        </w:rPr>
        <w:t>PENDANT LE SALON</w:t>
      </w:r>
    </w:p>
    <w:p w14:paraId="6C7DA317" w14:textId="77777777" w:rsidR="00B4256B" w:rsidRPr="00B4256B" w:rsidRDefault="00B4256B" w:rsidP="00B4256B">
      <w:pPr>
        <w:pStyle w:val="NormalWeb"/>
        <w:rPr>
          <w:rFonts w:asciiTheme="minorHAnsi" w:eastAsiaTheme="minorHAnsi" w:hAnsiTheme="minorHAnsi" w:cstheme="minorBidi"/>
          <w:color w:val="EE0000"/>
          <w:kern w:val="2"/>
          <w:sz w:val="22"/>
          <w:szCs w:val="22"/>
          <w:lang w:eastAsia="en-US"/>
          <w14:ligatures w14:val="standardContextual"/>
        </w:rPr>
      </w:pPr>
      <w:r w:rsidRPr="00B4256B">
        <w:rPr>
          <w:rFonts w:asciiTheme="minorHAnsi" w:eastAsiaTheme="minorHAnsi" w:hAnsiTheme="minorHAnsi" w:cstheme="minorBidi"/>
          <w:color w:val="EE0000"/>
          <w:kern w:val="2"/>
          <w:sz w:val="22"/>
          <w:szCs w:val="22"/>
          <w:lang w:eastAsia="en-US"/>
          <w14:ligatures w14:val="standardContextual"/>
        </w:rPr>
        <w:t>En cas d’accident ou d’incendie :</w:t>
      </w:r>
    </w:p>
    <w:p w14:paraId="02DBA0E0" w14:textId="1AD88FB4" w:rsidR="00B4256B" w:rsidRDefault="00B4256B" w:rsidP="00B4256B">
      <w:pPr>
        <w:pStyle w:val="NormalWeb"/>
        <w:rPr>
          <w:rFonts w:asciiTheme="minorHAnsi" w:eastAsiaTheme="minorHAnsi" w:hAnsiTheme="minorHAnsi" w:cstheme="minorBidi"/>
          <w:kern w:val="2"/>
          <w:sz w:val="22"/>
          <w:szCs w:val="22"/>
          <w:lang w:eastAsia="en-US"/>
          <w14:ligatures w14:val="standardContextual"/>
        </w:rPr>
      </w:pPr>
      <w:r>
        <w:rPr>
          <w:rFonts w:asciiTheme="minorHAnsi" w:eastAsiaTheme="minorHAnsi" w:hAnsiTheme="minorHAnsi" w:cstheme="minorBidi"/>
          <w:noProof/>
          <w:kern w:val="2"/>
          <w:sz w:val="22"/>
          <w:szCs w:val="22"/>
          <w:lang w:eastAsia="en-US"/>
          <w14:ligatures w14:val="standardContextual"/>
        </w:rPr>
        <mc:AlternateContent>
          <mc:Choice Requires="wps">
            <w:drawing>
              <wp:anchor distT="0" distB="0" distL="114300" distR="114300" simplePos="0" relativeHeight="251661312" behindDoc="0" locked="0" layoutInCell="1" allowOverlap="1" wp14:anchorId="6A2478EF" wp14:editId="7475611E">
                <wp:simplePos x="0" y="0"/>
                <wp:positionH relativeFrom="column">
                  <wp:posOffset>40346</wp:posOffset>
                </wp:positionH>
                <wp:positionV relativeFrom="paragraph">
                  <wp:posOffset>1218370</wp:posOffset>
                </wp:positionV>
                <wp:extent cx="5635283" cy="2312377"/>
                <wp:effectExtent l="0" t="0" r="22860" b="12065"/>
                <wp:wrapNone/>
                <wp:docPr id="1743041865" name="Zone de texte 7"/>
                <wp:cNvGraphicFramePr/>
                <a:graphic xmlns:a="http://schemas.openxmlformats.org/drawingml/2006/main">
                  <a:graphicData uri="http://schemas.microsoft.com/office/word/2010/wordprocessingShape">
                    <wps:wsp>
                      <wps:cNvSpPr txBox="1"/>
                      <wps:spPr>
                        <a:xfrm>
                          <a:off x="0" y="0"/>
                          <a:ext cx="5635283" cy="2312377"/>
                        </a:xfrm>
                        <a:prstGeom prst="rect">
                          <a:avLst/>
                        </a:prstGeom>
                        <a:solidFill>
                          <a:schemeClr val="lt1"/>
                        </a:solidFill>
                        <a:ln w="6350">
                          <a:solidFill>
                            <a:srgbClr val="00B050"/>
                          </a:solidFill>
                        </a:ln>
                      </wps:spPr>
                      <wps:txbx>
                        <w:txbxContent>
                          <w:p w14:paraId="7F293AF7" w14:textId="397F1CD9" w:rsidR="00B4256B" w:rsidRDefault="00B4256B">
                            <w:pPr>
                              <w:rPr>
                                <w:b/>
                                <w:bCs/>
                                <w:color w:val="47D459" w:themeColor="accent3" w:themeTint="99"/>
                                <w:sz w:val="28"/>
                                <w:szCs w:val="28"/>
                              </w:rPr>
                            </w:pPr>
                            <w:r w:rsidRPr="00B4256B">
                              <w:rPr>
                                <w:b/>
                                <w:bCs/>
                                <w:color w:val="47D459" w:themeColor="accent3" w:themeTint="99"/>
                                <w:sz w:val="28"/>
                                <w:szCs w:val="28"/>
                              </w:rPr>
                              <w:t>AUTRES NUMEROS UTILES :</w:t>
                            </w:r>
                          </w:p>
                          <w:p w14:paraId="7ED89C89" w14:textId="1300C623" w:rsidR="00023291" w:rsidRDefault="00023291">
                            <w:pPr>
                              <w:rPr>
                                <w:b/>
                                <w:bCs/>
                                <w:color w:val="000000" w:themeColor="text1"/>
                                <w:sz w:val="28"/>
                                <w:szCs w:val="28"/>
                              </w:rPr>
                            </w:pPr>
                            <w:r>
                              <w:rPr>
                                <w:b/>
                                <w:bCs/>
                                <w:color w:val="000000" w:themeColor="text1"/>
                                <w:sz w:val="28"/>
                                <w:szCs w:val="28"/>
                              </w:rPr>
                              <w:t>Pompiers : 18</w:t>
                            </w:r>
                          </w:p>
                          <w:p w14:paraId="53935ADC" w14:textId="15ADAC09" w:rsidR="00023291" w:rsidRDefault="00023291">
                            <w:pPr>
                              <w:rPr>
                                <w:b/>
                                <w:bCs/>
                                <w:color w:val="000000" w:themeColor="text1"/>
                                <w:sz w:val="28"/>
                                <w:szCs w:val="28"/>
                              </w:rPr>
                            </w:pPr>
                            <w:r>
                              <w:rPr>
                                <w:b/>
                                <w:bCs/>
                                <w:color w:val="000000" w:themeColor="text1"/>
                                <w:sz w:val="28"/>
                                <w:szCs w:val="28"/>
                              </w:rPr>
                              <w:t>Samu : 15</w:t>
                            </w:r>
                          </w:p>
                          <w:p w14:paraId="1A072F29" w14:textId="38BB3D81" w:rsidR="00023291" w:rsidRDefault="00023291">
                            <w:pPr>
                              <w:rPr>
                                <w:b/>
                                <w:bCs/>
                                <w:color w:val="000000" w:themeColor="text1"/>
                                <w:sz w:val="28"/>
                                <w:szCs w:val="28"/>
                              </w:rPr>
                            </w:pPr>
                            <w:r>
                              <w:rPr>
                                <w:b/>
                                <w:bCs/>
                                <w:color w:val="000000" w:themeColor="text1"/>
                                <w:sz w:val="28"/>
                                <w:szCs w:val="28"/>
                              </w:rPr>
                              <w:t>Centre hospitalier Issoire : 04</w:t>
                            </w:r>
                            <w:r w:rsidR="009D05CE">
                              <w:rPr>
                                <w:b/>
                                <w:bCs/>
                                <w:color w:val="000000" w:themeColor="text1"/>
                                <w:sz w:val="28"/>
                                <w:szCs w:val="28"/>
                              </w:rPr>
                              <w:t xml:space="preserve"> </w:t>
                            </w:r>
                            <w:r>
                              <w:rPr>
                                <w:b/>
                                <w:bCs/>
                                <w:color w:val="000000" w:themeColor="text1"/>
                                <w:sz w:val="28"/>
                                <w:szCs w:val="28"/>
                              </w:rPr>
                              <w:t>73</w:t>
                            </w:r>
                            <w:r w:rsidR="009D05CE">
                              <w:rPr>
                                <w:b/>
                                <w:bCs/>
                                <w:color w:val="000000" w:themeColor="text1"/>
                                <w:sz w:val="28"/>
                                <w:szCs w:val="28"/>
                              </w:rPr>
                              <w:t xml:space="preserve"> </w:t>
                            </w:r>
                            <w:r>
                              <w:rPr>
                                <w:b/>
                                <w:bCs/>
                                <w:color w:val="000000" w:themeColor="text1"/>
                                <w:sz w:val="28"/>
                                <w:szCs w:val="28"/>
                              </w:rPr>
                              <w:t>89</w:t>
                            </w:r>
                            <w:r w:rsidR="009D05CE">
                              <w:rPr>
                                <w:b/>
                                <w:bCs/>
                                <w:color w:val="000000" w:themeColor="text1"/>
                                <w:sz w:val="28"/>
                                <w:szCs w:val="28"/>
                              </w:rPr>
                              <w:t xml:space="preserve"> </w:t>
                            </w:r>
                            <w:r>
                              <w:rPr>
                                <w:b/>
                                <w:bCs/>
                                <w:color w:val="000000" w:themeColor="text1"/>
                                <w:sz w:val="28"/>
                                <w:szCs w:val="28"/>
                              </w:rPr>
                              <w:t>72</w:t>
                            </w:r>
                            <w:r w:rsidR="009D05CE">
                              <w:rPr>
                                <w:b/>
                                <w:bCs/>
                                <w:color w:val="000000" w:themeColor="text1"/>
                                <w:sz w:val="28"/>
                                <w:szCs w:val="28"/>
                              </w:rPr>
                              <w:t xml:space="preserve"> </w:t>
                            </w:r>
                            <w:r>
                              <w:rPr>
                                <w:b/>
                                <w:bCs/>
                                <w:color w:val="000000" w:themeColor="text1"/>
                                <w:sz w:val="28"/>
                                <w:szCs w:val="28"/>
                              </w:rPr>
                              <w:t>72</w:t>
                            </w:r>
                          </w:p>
                          <w:p w14:paraId="387B8502" w14:textId="00B58192" w:rsidR="00023291" w:rsidRDefault="00023291">
                            <w:pPr>
                              <w:rPr>
                                <w:b/>
                                <w:bCs/>
                                <w:color w:val="000000" w:themeColor="text1"/>
                                <w:sz w:val="28"/>
                                <w:szCs w:val="28"/>
                              </w:rPr>
                            </w:pPr>
                            <w:r>
                              <w:rPr>
                                <w:b/>
                                <w:bCs/>
                                <w:color w:val="000000" w:themeColor="text1"/>
                                <w:sz w:val="28"/>
                                <w:szCs w:val="28"/>
                              </w:rPr>
                              <w:t>Centre hospitalier Clermont Ferrand : 04</w:t>
                            </w:r>
                            <w:r w:rsidR="009D05CE">
                              <w:rPr>
                                <w:b/>
                                <w:bCs/>
                                <w:color w:val="000000" w:themeColor="text1"/>
                                <w:sz w:val="28"/>
                                <w:szCs w:val="28"/>
                              </w:rPr>
                              <w:t xml:space="preserve"> </w:t>
                            </w:r>
                            <w:r>
                              <w:rPr>
                                <w:b/>
                                <w:bCs/>
                                <w:color w:val="000000" w:themeColor="text1"/>
                                <w:sz w:val="28"/>
                                <w:szCs w:val="28"/>
                              </w:rPr>
                              <w:t>73</w:t>
                            </w:r>
                            <w:r w:rsidR="009D05CE">
                              <w:rPr>
                                <w:b/>
                                <w:bCs/>
                                <w:color w:val="000000" w:themeColor="text1"/>
                                <w:sz w:val="28"/>
                                <w:szCs w:val="28"/>
                              </w:rPr>
                              <w:t xml:space="preserve"> </w:t>
                            </w:r>
                            <w:r>
                              <w:rPr>
                                <w:b/>
                                <w:bCs/>
                                <w:color w:val="000000" w:themeColor="text1"/>
                                <w:sz w:val="28"/>
                                <w:szCs w:val="28"/>
                              </w:rPr>
                              <w:t>75</w:t>
                            </w:r>
                            <w:r w:rsidR="009D05CE">
                              <w:rPr>
                                <w:b/>
                                <w:bCs/>
                                <w:color w:val="000000" w:themeColor="text1"/>
                                <w:sz w:val="28"/>
                                <w:szCs w:val="28"/>
                              </w:rPr>
                              <w:t xml:space="preserve"> </w:t>
                            </w:r>
                            <w:r>
                              <w:rPr>
                                <w:b/>
                                <w:bCs/>
                                <w:color w:val="000000" w:themeColor="text1"/>
                                <w:sz w:val="28"/>
                                <w:szCs w:val="28"/>
                              </w:rPr>
                              <w:t>07</w:t>
                            </w:r>
                            <w:r w:rsidR="009D05CE">
                              <w:rPr>
                                <w:b/>
                                <w:bCs/>
                                <w:color w:val="000000" w:themeColor="text1"/>
                                <w:sz w:val="28"/>
                                <w:szCs w:val="28"/>
                              </w:rPr>
                              <w:t xml:space="preserve"> </w:t>
                            </w:r>
                            <w:r>
                              <w:rPr>
                                <w:b/>
                                <w:bCs/>
                                <w:color w:val="000000" w:themeColor="text1"/>
                                <w:sz w:val="28"/>
                                <w:szCs w:val="28"/>
                              </w:rPr>
                              <w:t>50</w:t>
                            </w:r>
                          </w:p>
                          <w:p w14:paraId="0BDC5CEF" w14:textId="4F47DE82" w:rsidR="00023291" w:rsidRPr="00023291" w:rsidRDefault="00023291">
                            <w:pPr>
                              <w:rPr>
                                <w:b/>
                                <w:bCs/>
                                <w:color w:val="000000" w:themeColor="text1"/>
                                <w:sz w:val="28"/>
                                <w:szCs w:val="28"/>
                              </w:rPr>
                            </w:pPr>
                            <w:r>
                              <w:rPr>
                                <w:b/>
                                <w:bCs/>
                                <w:color w:val="000000" w:themeColor="text1"/>
                                <w:sz w:val="28"/>
                                <w:szCs w:val="28"/>
                              </w:rPr>
                              <w:t>Centre antipoison : 04</w:t>
                            </w:r>
                            <w:r w:rsidR="009D05CE">
                              <w:rPr>
                                <w:b/>
                                <w:bCs/>
                                <w:color w:val="000000" w:themeColor="text1"/>
                                <w:sz w:val="28"/>
                                <w:szCs w:val="28"/>
                              </w:rPr>
                              <w:t xml:space="preserve"> 73 75 17 51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478EF" id="_x0000_t202" coordsize="21600,21600" o:spt="202" path="m,l,21600r21600,l21600,xe">
                <v:stroke joinstyle="miter"/>
                <v:path gradientshapeok="t" o:connecttype="rect"/>
              </v:shapetype>
              <v:shape id="Zone de texte 7" o:spid="_x0000_s1026" type="#_x0000_t202" style="position:absolute;margin-left:3.2pt;margin-top:95.95pt;width:443.7pt;height:18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" fillcolor="white [3201]" strokecolor="#00b050" strokeweight=".5pt">
                <v:textbox>
                  <w:txbxContent>
                    <w:p w14:paraId="7F293AF7" w14:textId="397F1CD9" w:rsidR="00B4256B" w:rsidRDefault="00B4256B">
                      <w:pPr>
                        <w:rPr>
                          <w:b/>
                          <w:bCs/>
                          <w:color w:val="47D459" w:themeColor="accent3" w:themeTint="99"/>
                          <w:sz w:val="28"/>
                          <w:szCs w:val="28"/>
                        </w:rPr>
                      </w:pPr>
                      <w:r w:rsidRPr="00B4256B">
                        <w:rPr>
                          <w:b/>
                          <w:bCs/>
                          <w:color w:val="47D459" w:themeColor="accent3" w:themeTint="99"/>
                          <w:sz w:val="28"/>
                          <w:szCs w:val="28"/>
                        </w:rPr>
                        <w:t>AUTRES NUMEROS UTILES :</w:t>
                      </w:r>
                    </w:p>
                    <w:p w14:paraId="7ED89C89" w14:textId="1300C623" w:rsidR="00023291" w:rsidRDefault="00023291">
                      <w:pPr>
                        <w:rPr>
                          <w:b/>
                          <w:bCs/>
                          <w:color w:val="000000" w:themeColor="text1"/>
                          <w:sz w:val="28"/>
                          <w:szCs w:val="28"/>
                        </w:rPr>
                      </w:pPr>
                      <w:r>
                        <w:rPr>
                          <w:b/>
                          <w:bCs/>
                          <w:color w:val="000000" w:themeColor="text1"/>
                          <w:sz w:val="28"/>
                          <w:szCs w:val="28"/>
                        </w:rPr>
                        <w:t>Pompiers : 18</w:t>
                      </w:r>
                    </w:p>
                    <w:p w14:paraId="53935ADC" w14:textId="15ADAC09" w:rsidR="00023291" w:rsidRDefault="00023291">
                      <w:pPr>
                        <w:rPr>
                          <w:b/>
                          <w:bCs/>
                          <w:color w:val="000000" w:themeColor="text1"/>
                          <w:sz w:val="28"/>
                          <w:szCs w:val="28"/>
                        </w:rPr>
                      </w:pPr>
                      <w:r>
                        <w:rPr>
                          <w:b/>
                          <w:bCs/>
                          <w:color w:val="000000" w:themeColor="text1"/>
                          <w:sz w:val="28"/>
                          <w:szCs w:val="28"/>
                        </w:rPr>
                        <w:t>Samu : 15</w:t>
                      </w:r>
                    </w:p>
                    <w:p w14:paraId="1A072F29" w14:textId="38BB3D81" w:rsidR="00023291" w:rsidRDefault="00023291">
                      <w:pPr>
                        <w:rPr>
                          <w:b/>
                          <w:bCs/>
                          <w:color w:val="000000" w:themeColor="text1"/>
                          <w:sz w:val="28"/>
                          <w:szCs w:val="28"/>
                        </w:rPr>
                      </w:pPr>
                      <w:r>
                        <w:rPr>
                          <w:b/>
                          <w:bCs/>
                          <w:color w:val="000000" w:themeColor="text1"/>
                          <w:sz w:val="28"/>
                          <w:szCs w:val="28"/>
                        </w:rPr>
                        <w:t>Centre hospitalier Issoire : 04</w:t>
                      </w:r>
                      <w:r w:rsidR="009D05CE">
                        <w:rPr>
                          <w:b/>
                          <w:bCs/>
                          <w:color w:val="000000" w:themeColor="text1"/>
                          <w:sz w:val="28"/>
                          <w:szCs w:val="28"/>
                        </w:rPr>
                        <w:t xml:space="preserve"> </w:t>
                      </w:r>
                      <w:r>
                        <w:rPr>
                          <w:b/>
                          <w:bCs/>
                          <w:color w:val="000000" w:themeColor="text1"/>
                          <w:sz w:val="28"/>
                          <w:szCs w:val="28"/>
                        </w:rPr>
                        <w:t>73</w:t>
                      </w:r>
                      <w:r w:rsidR="009D05CE">
                        <w:rPr>
                          <w:b/>
                          <w:bCs/>
                          <w:color w:val="000000" w:themeColor="text1"/>
                          <w:sz w:val="28"/>
                          <w:szCs w:val="28"/>
                        </w:rPr>
                        <w:t xml:space="preserve"> </w:t>
                      </w:r>
                      <w:r>
                        <w:rPr>
                          <w:b/>
                          <w:bCs/>
                          <w:color w:val="000000" w:themeColor="text1"/>
                          <w:sz w:val="28"/>
                          <w:szCs w:val="28"/>
                        </w:rPr>
                        <w:t>89</w:t>
                      </w:r>
                      <w:r w:rsidR="009D05CE">
                        <w:rPr>
                          <w:b/>
                          <w:bCs/>
                          <w:color w:val="000000" w:themeColor="text1"/>
                          <w:sz w:val="28"/>
                          <w:szCs w:val="28"/>
                        </w:rPr>
                        <w:t xml:space="preserve"> </w:t>
                      </w:r>
                      <w:r>
                        <w:rPr>
                          <w:b/>
                          <w:bCs/>
                          <w:color w:val="000000" w:themeColor="text1"/>
                          <w:sz w:val="28"/>
                          <w:szCs w:val="28"/>
                        </w:rPr>
                        <w:t>72</w:t>
                      </w:r>
                      <w:r w:rsidR="009D05CE">
                        <w:rPr>
                          <w:b/>
                          <w:bCs/>
                          <w:color w:val="000000" w:themeColor="text1"/>
                          <w:sz w:val="28"/>
                          <w:szCs w:val="28"/>
                        </w:rPr>
                        <w:t xml:space="preserve"> </w:t>
                      </w:r>
                      <w:r>
                        <w:rPr>
                          <w:b/>
                          <w:bCs/>
                          <w:color w:val="000000" w:themeColor="text1"/>
                          <w:sz w:val="28"/>
                          <w:szCs w:val="28"/>
                        </w:rPr>
                        <w:t>72</w:t>
                      </w:r>
                    </w:p>
                    <w:p w14:paraId="387B8502" w14:textId="00B58192" w:rsidR="00023291" w:rsidRDefault="00023291">
                      <w:pPr>
                        <w:rPr>
                          <w:b/>
                          <w:bCs/>
                          <w:color w:val="000000" w:themeColor="text1"/>
                          <w:sz w:val="28"/>
                          <w:szCs w:val="28"/>
                        </w:rPr>
                      </w:pPr>
                      <w:r>
                        <w:rPr>
                          <w:b/>
                          <w:bCs/>
                          <w:color w:val="000000" w:themeColor="text1"/>
                          <w:sz w:val="28"/>
                          <w:szCs w:val="28"/>
                        </w:rPr>
                        <w:t>Centre hospitalier Clermont Ferrand : 04</w:t>
                      </w:r>
                      <w:r w:rsidR="009D05CE">
                        <w:rPr>
                          <w:b/>
                          <w:bCs/>
                          <w:color w:val="000000" w:themeColor="text1"/>
                          <w:sz w:val="28"/>
                          <w:szCs w:val="28"/>
                        </w:rPr>
                        <w:t xml:space="preserve"> </w:t>
                      </w:r>
                      <w:r>
                        <w:rPr>
                          <w:b/>
                          <w:bCs/>
                          <w:color w:val="000000" w:themeColor="text1"/>
                          <w:sz w:val="28"/>
                          <w:szCs w:val="28"/>
                        </w:rPr>
                        <w:t>73</w:t>
                      </w:r>
                      <w:r w:rsidR="009D05CE">
                        <w:rPr>
                          <w:b/>
                          <w:bCs/>
                          <w:color w:val="000000" w:themeColor="text1"/>
                          <w:sz w:val="28"/>
                          <w:szCs w:val="28"/>
                        </w:rPr>
                        <w:t xml:space="preserve"> </w:t>
                      </w:r>
                      <w:r>
                        <w:rPr>
                          <w:b/>
                          <w:bCs/>
                          <w:color w:val="000000" w:themeColor="text1"/>
                          <w:sz w:val="28"/>
                          <w:szCs w:val="28"/>
                        </w:rPr>
                        <w:t>75</w:t>
                      </w:r>
                      <w:r w:rsidR="009D05CE">
                        <w:rPr>
                          <w:b/>
                          <w:bCs/>
                          <w:color w:val="000000" w:themeColor="text1"/>
                          <w:sz w:val="28"/>
                          <w:szCs w:val="28"/>
                        </w:rPr>
                        <w:t xml:space="preserve"> </w:t>
                      </w:r>
                      <w:r>
                        <w:rPr>
                          <w:b/>
                          <w:bCs/>
                          <w:color w:val="000000" w:themeColor="text1"/>
                          <w:sz w:val="28"/>
                          <w:szCs w:val="28"/>
                        </w:rPr>
                        <w:t>07</w:t>
                      </w:r>
                      <w:r w:rsidR="009D05CE">
                        <w:rPr>
                          <w:b/>
                          <w:bCs/>
                          <w:color w:val="000000" w:themeColor="text1"/>
                          <w:sz w:val="28"/>
                          <w:szCs w:val="28"/>
                        </w:rPr>
                        <w:t xml:space="preserve"> </w:t>
                      </w:r>
                      <w:r>
                        <w:rPr>
                          <w:b/>
                          <w:bCs/>
                          <w:color w:val="000000" w:themeColor="text1"/>
                          <w:sz w:val="28"/>
                          <w:szCs w:val="28"/>
                        </w:rPr>
                        <w:t>50</w:t>
                      </w:r>
                    </w:p>
                    <w:p w14:paraId="0BDC5CEF" w14:textId="4F47DE82" w:rsidR="00023291" w:rsidRPr="00023291" w:rsidRDefault="00023291">
                      <w:pPr>
                        <w:rPr>
                          <w:b/>
                          <w:bCs/>
                          <w:color w:val="000000" w:themeColor="text1"/>
                          <w:sz w:val="28"/>
                          <w:szCs w:val="28"/>
                        </w:rPr>
                      </w:pPr>
                      <w:r>
                        <w:rPr>
                          <w:b/>
                          <w:bCs/>
                          <w:color w:val="000000" w:themeColor="text1"/>
                          <w:sz w:val="28"/>
                          <w:szCs w:val="28"/>
                        </w:rPr>
                        <w:t>Centre antipoison : 04</w:t>
                      </w:r>
                      <w:r w:rsidR="009D05CE">
                        <w:rPr>
                          <w:b/>
                          <w:bCs/>
                          <w:color w:val="000000" w:themeColor="text1"/>
                          <w:sz w:val="28"/>
                          <w:szCs w:val="28"/>
                        </w:rPr>
                        <w:t xml:space="preserve"> 73 75 17 51</w:t>
                      </w:r>
                    </w:p>
                  </w:txbxContent>
                </v:textbox>
              </v:shape>
            </w:pict>
          </mc:Fallback>
        </mc:AlternateContent>
      </w:r>
      <w:r>
        <w:rPr>
          <w:rFonts w:asciiTheme="minorHAnsi" w:eastAsiaTheme="minorHAnsi" w:hAnsiTheme="minorHAnsi" w:cstheme="minorBidi"/>
          <w:noProof/>
          <w:kern w:val="2"/>
          <w:sz w:val="22"/>
          <w:szCs w:val="22"/>
          <w:lang w:eastAsia="en-US"/>
          <w14:ligatures w14:val="standardContextual"/>
        </w:rPr>
        <mc:AlternateContent>
          <mc:Choice Requires="wps">
            <w:drawing>
              <wp:anchor distT="0" distB="0" distL="114300" distR="114300" simplePos="0" relativeHeight="251660288" behindDoc="0" locked="0" layoutInCell="1" allowOverlap="1" wp14:anchorId="46EA7030" wp14:editId="1915F570">
                <wp:simplePos x="0" y="0"/>
                <wp:positionH relativeFrom="column">
                  <wp:posOffset>-3615</wp:posOffset>
                </wp:positionH>
                <wp:positionV relativeFrom="paragraph">
                  <wp:posOffset>1191993</wp:posOffset>
                </wp:positionV>
                <wp:extent cx="5723793" cy="2391507"/>
                <wp:effectExtent l="0" t="0" r="10795" b="27940"/>
                <wp:wrapNone/>
                <wp:docPr id="1085888487" name="Rectangle 6"/>
                <wp:cNvGraphicFramePr/>
                <a:graphic xmlns:a="http://schemas.openxmlformats.org/drawingml/2006/main">
                  <a:graphicData uri="http://schemas.microsoft.com/office/word/2010/wordprocessingShape">
                    <wps:wsp>
                      <wps:cNvSpPr/>
                      <wps:spPr>
                        <a:xfrm>
                          <a:off x="0" y="0"/>
                          <a:ext cx="5723793" cy="2391507"/>
                        </a:xfrm>
                        <a:prstGeom prst="rect">
                          <a:avLst/>
                        </a:prstGeom>
                        <a:noFill/>
                        <a:ln>
                          <a:solidFill>
                            <a:schemeClr val="accent3">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DE0C2" id="Rectangle 6" o:spid="_x0000_s1026" style="position:absolute;margin-left:-.3pt;margin-top:93.85pt;width:450.7pt;height:188.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" filled="f" strokecolor="#47d459 [1942]" strokeweight="1.5pt"/>
            </w:pict>
          </mc:Fallback>
        </mc:AlternateContent>
      </w:r>
      <w:r w:rsidRPr="00B4256B">
        <w:rPr>
          <w:rFonts w:asciiTheme="minorHAnsi" w:eastAsiaTheme="minorHAnsi" w:hAnsiTheme="minorHAnsi" w:cstheme="minorBidi"/>
          <w:kern w:val="2"/>
          <w:sz w:val="22"/>
          <w:szCs w:val="22"/>
          <w:lang w:eastAsia="en-US"/>
          <w14:ligatures w14:val="standardContextual"/>
        </w:rPr>
        <w:t xml:space="preserve">• Prévenir immédiatement </w:t>
      </w:r>
      <w:r>
        <w:rPr>
          <w:rFonts w:asciiTheme="minorHAnsi" w:eastAsiaTheme="minorHAnsi" w:hAnsiTheme="minorHAnsi" w:cstheme="minorBidi"/>
          <w:kern w:val="2"/>
          <w:sz w:val="22"/>
          <w:szCs w:val="22"/>
          <w:lang w:eastAsia="en-US"/>
          <w14:ligatures w14:val="standardContextual"/>
        </w:rPr>
        <w:t>l’organisateur de l’évènement Mr Denis Fraisse au 06.15.17.16.48</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 Indiquer clairement le lieu de l’appel - le motif - la localisation de l’accident ou de l’incendie - votre nom</w:t>
      </w:r>
      <w:r>
        <w:rPr>
          <w:rFonts w:asciiTheme="minorHAnsi" w:eastAsiaTheme="minorHAnsi" w:hAnsiTheme="minorHAnsi" w:cstheme="minorBidi"/>
          <w:kern w:val="2"/>
          <w:sz w:val="22"/>
          <w:szCs w:val="22"/>
          <w:lang w:eastAsia="en-US"/>
          <w14:ligatures w14:val="standardContextual"/>
        </w:rPr>
        <w:br/>
      </w:r>
      <w:r w:rsidRPr="00B4256B">
        <w:rPr>
          <w:rFonts w:asciiTheme="minorHAnsi" w:eastAsiaTheme="minorHAnsi" w:hAnsiTheme="minorHAnsi" w:cstheme="minorBidi"/>
          <w:kern w:val="2"/>
          <w:sz w:val="22"/>
          <w:szCs w:val="22"/>
          <w:lang w:eastAsia="en-US"/>
          <w14:ligatures w14:val="standardContextual"/>
        </w:rPr>
        <w:t xml:space="preserve">• L’équipe </w:t>
      </w:r>
      <w:r w:rsidR="009D05CE">
        <w:rPr>
          <w:rFonts w:asciiTheme="minorHAnsi" w:eastAsiaTheme="minorHAnsi" w:hAnsiTheme="minorHAnsi" w:cstheme="minorBidi"/>
          <w:kern w:val="2"/>
          <w:sz w:val="22"/>
          <w:szCs w:val="22"/>
          <w:lang w:eastAsia="en-US"/>
          <w14:ligatures w14:val="standardContextual"/>
        </w:rPr>
        <w:t>technique et de sécurité incendie SSIAP</w:t>
      </w:r>
      <w:r w:rsidRPr="00B4256B">
        <w:rPr>
          <w:rFonts w:asciiTheme="minorHAnsi" w:eastAsiaTheme="minorHAnsi" w:hAnsiTheme="minorHAnsi" w:cstheme="minorBidi"/>
          <w:kern w:val="2"/>
          <w:sz w:val="22"/>
          <w:szCs w:val="22"/>
          <w:lang w:eastAsia="en-US"/>
          <w14:ligatures w14:val="standardContextual"/>
        </w:rPr>
        <w:t xml:space="preserve"> du salon appeller</w:t>
      </w:r>
      <w:r w:rsidR="009D05CE">
        <w:rPr>
          <w:rFonts w:asciiTheme="minorHAnsi" w:eastAsiaTheme="minorHAnsi" w:hAnsiTheme="minorHAnsi" w:cstheme="minorBidi"/>
          <w:kern w:val="2"/>
          <w:sz w:val="22"/>
          <w:szCs w:val="22"/>
          <w:lang w:eastAsia="en-US"/>
          <w14:ligatures w14:val="standardContextual"/>
        </w:rPr>
        <w:t>ont</w:t>
      </w:r>
      <w:r w:rsidRPr="00B4256B">
        <w:rPr>
          <w:rFonts w:asciiTheme="minorHAnsi" w:eastAsiaTheme="minorHAnsi" w:hAnsiTheme="minorHAnsi" w:cstheme="minorBidi"/>
          <w:kern w:val="2"/>
          <w:sz w:val="22"/>
          <w:szCs w:val="22"/>
          <w:lang w:eastAsia="en-US"/>
          <w14:ligatures w14:val="standardContextual"/>
        </w:rPr>
        <w:t xml:space="preserve"> les secours et coordonner</w:t>
      </w:r>
      <w:r w:rsidR="009D05CE">
        <w:rPr>
          <w:rFonts w:asciiTheme="minorHAnsi" w:eastAsiaTheme="minorHAnsi" w:hAnsiTheme="minorHAnsi" w:cstheme="minorBidi"/>
          <w:kern w:val="2"/>
          <w:sz w:val="22"/>
          <w:szCs w:val="22"/>
          <w:lang w:eastAsia="en-US"/>
          <w14:ligatures w14:val="standardContextual"/>
        </w:rPr>
        <w:t>ont</w:t>
      </w:r>
      <w:r w:rsidRPr="00B4256B">
        <w:rPr>
          <w:rFonts w:asciiTheme="minorHAnsi" w:eastAsiaTheme="minorHAnsi" w:hAnsiTheme="minorHAnsi" w:cstheme="minorBidi"/>
          <w:kern w:val="2"/>
          <w:sz w:val="22"/>
          <w:szCs w:val="22"/>
          <w:lang w:eastAsia="en-US"/>
          <w14:ligatures w14:val="standardContextual"/>
        </w:rPr>
        <w:t xml:space="preserve"> leur arrivée</w:t>
      </w:r>
      <w:r w:rsidR="009D05CE">
        <w:rPr>
          <w:rFonts w:asciiTheme="minorHAnsi" w:eastAsiaTheme="minorHAnsi" w:hAnsiTheme="minorHAnsi" w:cstheme="minorBidi"/>
          <w:kern w:val="2"/>
          <w:sz w:val="22"/>
          <w:szCs w:val="22"/>
          <w:lang w:eastAsia="en-US"/>
          <w14:ligatures w14:val="standardContextual"/>
        </w:rPr>
        <w:t xml:space="preserve"> sur le site. </w:t>
      </w:r>
    </w:p>
    <w:p w14:paraId="1EA33FA1" w14:textId="77777777" w:rsidR="00023291" w:rsidRPr="00023291" w:rsidRDefault="00023291" w:rsidP="00023291"/>
    <w:p w14:paraId="04C1C5D4" w14:textId="77777777" w:rsidR="00023291" w:rsidRPr="00023291" w:rsidRDefault="00023291" w:rsidP="00023291"/>
    <w:p w14:paraId="58028B96" w14:textId="77777777" w:rsidR="00023291" w:rsidRPr="00023291" w:rsidRDefault="00023291" w:rsidP="00023291"/>
    <w:p w14:paraId="645E7D0D" w14:textId="77777777" w:rsidR="00023291" w:rsidRPr="00023291" w:rsidRDefault="00023291" w:rsidP="00023291"/>
    <w:p w14:paraId="7685987F" w14:textId="77777777" w:rsidR="00023291" w:rsidRPr="00023291" w:rsidRDefault="00023291" w:rsidP="00023291"/>
    <w:p w14:paraId="4EC9DE32" w14:textId="77777777" w:rsidR="00023291" w:rsidRPr="00023291" w:rsidRDefault="00023291" w:rsidP="00023291"/>
    <w:p w14:paraId="00F9DA9B" w14:textId="77777777" w:rsidR="00023291" w:rsidRPr="00023291" w:rsidRDefault="00023291" w:rsidP="00023291"/>
    <w:p w14:paraId="29F4D12E" w14:textId="77777777" w:rsidR="00023291" w:rsidRPr="00023291" w:rsidRDefault="00023291" w:rsidP="00023291"/>
    <w:p w14:paraId="7CC3B071" w14:textId="77777777" w:rsidR="00023291" w:rsidRDefault="00023291" w:rsidP="00023291">
      <w:pPr>
        <w:rPr>
          <w:sz w:val="22"/>
          <w:szCs w:val="22"/>
        </w:rPr>
      </w:pPr>
    </w:p>
    <w:p w14:paraId="22917EA8" w14:textId="1EE832EA" w:rsidR="00023291" w:rsidRDefault="009D05CE" w:rsidP="00023291">
      <w:pPr>
        <w:ind w:firstLine="708"/>
      </w:pPr>
      <w:r>
        <w:t xml:space="preserve"> </w:t>
      </w:r>
    </w:p>
    <w:p w14:paraId="3239D010" w14:textId="77777777" w:rsidR="00023291" w:rsidRDefault="00023291" w:rsidP="00023291">
      <w:pPr>
        <w:ind w:firstLine="708"/>
      </w:pPr>
    </w:p>
    <w:p w14:paraId="010C6AB3" w14:textId="77777777" w:rsidR="00023291" w:rsidRDefault="00023291" w:rsidP="00023291">
      <w:pPr>
        <w:ind w:firstLine="708"/>
      </w:pPr>
    </w:p>
    <w:p w14:paraId="1013F2F8" w14:textId="77777777" w:rsidR="00023291" w:rsidRDefault="00023291" w:rsidP="003229C2"/>
    <w:p w14:paraId="4AF3971D" w14:textId="77777777" w:rsidR="00023291" w:rsidRDefault="00023291" w:rsidP="00023291">
      <w:pPr>
        <w:ind w:firstLine="708"/>
      </w:pPr>
    </w:p>
    <w:p w14:paraId="2B9D6A46" w14:textId="20667B24" w:rsidR="00023291" w:rsidRDefault="00023291" w:rsidP="00023291">
      <w:pPr>
        <w:pStyle w:val="NormalWeb"/>
        <w:numPr>
          <w:ilvl w:val="0"/>
          <w:numId w:val="2"/>
        </w:numPr>
        <w:jc w:val="center"/>
        <w:rPr>
          <w:rFonts w:asciiTheme="minorHAnsi" w:eastAsiaTheme="minorHAnsi" w:hAnsiTheme="minorHAnsi" w:cstheme="minorBidi"/>
          <w:b/>
          <w:bCs/>
          <w:color w:val="47D459" w:themeColor="accent3" w:themeTint="99"/>
          <w:kern w:val="2"/>
          <w:sz w:val="48"/>
          <w:szCs w:val="48"/>
          <w:u w:val="single"/>
          <w:lang w:eastAsia="en-US"/>
          <w14:ligatures w14:val="standardContextual"/>
        </w:rPr>
      </w:pPr>
      <w:r w:rsidRPr="00023291">
        <w:rPr>
          <w:rFonts w:asciiTheme="minorHAnsi" w:eastAsiaTheme="minorHAnsi" w:hAnsiTheme="minorHAnsi" w:cstheme="minorBidi"/>
          <w:b/>
          <w:bCs/>
          <w:color w:val="47D459" w:themeColor="accent3" w:themeTint="99"/>
          <w:kern w:val="2"/>
          <w:sz w:val="48"/>
          <w:szCs w:val="48"/>
          <w:u w:val="single"/>
          <w:lang w:eastAsia="en-US"/>
          <w14:ligatures w14:val="standardContextual"/>
        </w:rPr>
        <w:t>ANNEXES</w:t>
      </w:r>
    </w:p>
    <w:p w14:paraId="416E2345" w14:textId="09975E46" w:rsidR="00023291" w:rsidRDefault="00023291" w:rsidP="00023291">
      <w:pPr>
        <w:pStyle w:val="NormalWeb"/>
        <w:ind w:left="720"/>
        <w:rPr>
          <w:b/>
          <w:bCs/>
          <w:color w:val="4C94D8" w:themeColor="text2" w:themeTint="80"/>
          <w:sz w:val="28"/>
          <w:szCs w:val="28"/>
          <w:u w:val="single"/>
        </w:rPr>
      </w:pPr>
      <w:r w:rsidRPr="00F26B41">
        <w:rPr>
          <w:rFonts w:asciiTheme="minorHAnsi" w:hAnsiTheme="minorHAnsi"/>
          <w:noProof/>
          <w:sz w:val="22"/>
          <w:szCs w:val="22"/>
        </w:rPr>
        <w:drawing>
          <wp:anchor distT="0" distB="0" distL="114300" distR="114300" simplePos="0" relativeHeight="251662336" behindDoc="0" locked="0" layoutInCell="1" allowOverlap="1" wp14:anchorId="30F34FC6" wp14:editId="738BB448">
            <wp:simplePos x="0" y="0"/>
            <wp:positionH relativeFrom="column">
              <wp:posOffset>-74149</wp:posOffset>
            </wp:positionH>
            <wp:positionV relativeFrom="paragraph">
              <wp:posOffset>780513</wp:posOffset>
            </wp:positionV>
            <wp:extent cx="5759450" cy="5752465"/>
            <wp:effectExtent l="0" t="0" r="0" b="635"/>
            <wp:wrapNone/>
            <wp:docPr id="991570883" name="Image 1" descr="Une image contenant texte, capture d’écran, Police,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70883" name="Image 1" descr="Une image contenant texte, capture d’écran, Police, affichage&#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59450" cy="5752465"/>
                    </a:xfrm>
                    <a:prstGeom prst="rect">
                      <a:avLst/>
                    </a:prstGeom>
                  </pic:spPr>
                </pic:pic>
              </a:graphicData>
            </a:graphic>
          </wp:anchor>
        </w:drawing>
      </w:r>
      <w:r w:rsidRPr="00023291">
        <w:rPr>
          <w:b/>
          <w:bCs/>
          <w:color w:val="4C94D8" w:themeColor="text2" w:themeTint="80"/>
          <w:sz w:val="28"/>
          <w:szCs w:val="28"/>
          <w:u w:val="single"/>
        </w:rPr>
        <w:t>Annexe 1</w:t>
      </w:r>
      <w:r>
        <w:rPr>
          <w:b/>
          <w:bCs/>
          <w:color w:val="4C94D8" w:themeColor="text2" w:themeTint="80"/>
          <w:sz w:val="28"/>
          <w:szCs w:val="28"/>
          <w:u w:val="single"/>
        </w:rPr>
        <w:br/>
      </w:r>
      <w:r>
        <w:rPr>
          <w:b/>
          <w:bCs/>
          <w:color w:val="4C94D8" w:themeColor="text2" w:themeTint="80"/>
          <w:sz w:val="28"/>
          <w:szCs w:val="28"/>
          <w:u w:val="single"/>
        </w:rPr>
        <w:br/>
      </w:r>
      <w:r w:rsidRPr="003640FD">
        <w:rPr>
          <w:b/>
          <w:bCs/>
          <w:color w:val="4C94D8" w:themeColor="text2" w:themeTint="80"/>
          <w:sz w:val="28"/>
          <w:szCs w:val="28"/>
          <w:u w:val="single"/>
        </w:rPr>
        <w:t>ETIQUETTE DE LIVRAISON</w:t>
      </w:r>
    </w:p>
    <w:p w14:paraId="2763418F" w14:textId="3F1AFE37" w:rsidR="00023291" w:rsidRDefault="00023291" w:rsidP="00023291">
      <w:pPr>
        <w:pStyle w:val="NormalWeb"/>
        <w:ind w:left="720"/>
        <w:rPr>
          <w:b/>
          <w:bCs/>
          <w:color w:val="4C94D8" w:themeColor="text2" w:themeTint="80"/>
          <w:sz w:val="28"/>
          <w:szCs w:val="28"/>
          <w:u w:val="single"/>
        </w:rPr>
      </w:pPr>
    </w:p>
    <w:p w14:paraId="3F8151A7" w14:textId="77777777" w:rsidR="00023291" w:rsidRDefault="00023291" w:rsidP="00023291">
      <w:pPr>
        <w:pStyle w:val="NormalWeb"/>
        <w:ind w:left="720"/>
        <w:rPr>
          <w:b/>
          <w:bCs/>
          <w:color w:val="4C94D8" w:themeColor="text2" w:themeTint="80"/>
          <w:sz w:val="28"/>
          <w:szCs w:val="28"/>
          <w:u w:val="single"/>
        </w:rPr>
      </w:pPr>
    </w:p>
    <w:p w14:paraId="55AD2EBD" w14:textId="77777777" w:rsidR="00023291" w:rsidRDefault="00023291" w:rsidP="00023291">
      <w:pPr>
        <w:pStyle w:val="NormalWeb"/>
        <w:ind w:left="720"/>
        <w:rPr>
          <w:b/>
          <w:bCs/>
          <w:color w:val="4C94D8" w:themeColor="text2" w:themeTint="80"/>
          <w:sz w:val="28"/>
          <w:szCs w:val="28"/>
          <w:u w:val="single"/>
        </w:rPr>
      </w:pPr>
    </w:p>
    <w:p w14:paraId="73536AED" w14:textId="77777777" w:rsidR="00023291" w:rsidRDefault="00023291" w:rsidP="00023291">
      <w:pPr>
        <w:pStyle w:val="NormalWeb"/>
        <w:ind w:left="720"/>
        <w:rPr>
          <w:b/>
          <w:bCs/>
          <w:color w:val="4C94D8" w:themeColor="text2" w:themeTint="80"/>
          <w:sz w:val="28"/>
          <w:szCs w:val="28"/>
          <w:u w:val="single"/>
        </w:rPr>
      </w:pPr>
    </w:p>
    <w:p w14:paraId="7C3B6C4B" w14:textId="77777777" w:rsidR="00023291" w:rsidRPr="00023291" w:rsidRDefault="00023291" w:rsidP="00023291">
      <w:pPr>
        <w:rPr>
          <w:lang w:eastAsia="fr-FR"/>
        </w:rPr>
      </w:pPr>
    </w:p>
    <w:p w14:paraId="09C62BD1" w14:textId="77777777" w:rsidR="00023291" w:rsidRPr="00023291" w:rsidRDefault="00023291" w:rsidP="00023291">
      <w:pPr>
        <w:rPr>
          <w:lang w:eastAsia="fr-FR"/>
        </w:rPr>
      </w:pPr>
    </w:p>
    <w:p w14:paraId="12AD4F67" w14:textId="77777777" w:rsidR="00023291" w:rsidRPr="00023291" w:rsidRDefault="00023291" w:rsidP="00023291">
      <w:pPr>
        <w:rPr>
          <w:lang w:eastAsia="fr-FR"/>
        </w:rPr>
      </w:pPr>
    </w:p>
    <w:p w14:paraId="315AB289" w14:textId="77777777" w:rsidR="00023291" w:rsidRPr="00023291" w:rsidRDefault="00023291" w:rsidP="00023291">
      <w:pPr>
        <w:rPr>
          <w:lang w:eastAsia="fr-FR"/>
        </w:rPr>
      </w:pPr>
    </w:p>
    <w:p w14:paraId="6BF44C3E" w14:textId="77777777" w:rsidR="00023291" w:rsidRPr="00023291" w:rsidRDefault="00023291" w:rsidP="00023291">
      <w:pPr>
        <w:rPr>
          <w:lang w:eastAsia="fr-FR"/>
        </w:rPr>
      </w:pPr>
    </w:p>
    <w:p w14:paraId="1057EB4B" w14:textId="77777777" w:rsidR="00023291" w:rsidRPr="00023291" w:rsidRDefault="00023291" w:rsidP="00023291">
      <w:pPr>
        <w:rPr>
          <w:lang w:eastAsia="fr-FR"/>
        </w:rPr>
      </w:pPr>
    </w:p>
    <w:p w14:paraId="113DF230" w14:textId="77777777" w:rsidR="00023291" w:rsidRPr="00023291" w:rsidRDefault="00023291" w:rsidP="00023291">
      <w:pPr>
        <w:rPr>
          <w:lang w:eastAsia="fr-FR"/>
        </w:rPr>
      </w:pPr>
    </w:p>
    <w:p w14:paraId="37B72261" w14:textId="77777777" w:rsidR="00023291" w:rsidRPr="00023291" w:rsidRDefault="00023291" w:rsidP="00023291">
      <w:pPr>
        <w:rPr>
          <w:lang w:eastAsia="fr-FR"/>
        </w:rPr>
      </w:pPr>
    </w:p>
    <w:p w14:paraId="55DA96F6" w14:textId="77777777" w:rsidR="00023291" w:rsidRPr="00023291" w:rsidRDefault="00023291" w:rsidP="00023291">
      <w:pPr>
        <w:rPr>
          <w:lang w:eastAsia="fr-FR"/>
        </w:rPr>
      </w:pPr>
    </w:p>
    <w:p w14:paraId="13A5C1A8" w14:textId="77777777" w:rsidR="00023291" w:rsidRPr="00023291" w:rsidRDefault="00023291" w:rsidP="00023291">
      <w:pPr>
        <w:rPr>
          <w:lang w:eastAsia="fr-FR"/>
        </w:rPr>
      </w:pPr>
    </w:p>
    <w:p w14:paraId="65C3B35E" w14:textId="77777777" w:rsidR="00023291" w:rsidRPr="00023291" w:rsidRDefault="00023291" w:rsidP="00023291">
      <w:pPr>
        <w:rPr>
          <w:lang w:eastAsia="fr-FR"/>
        </w:rPr>
      </w:pPr>
    </w:p>
    <w:p w14:paraId="64076547" w14:textId="77777777" w:rsidR="00023291" w:rsidRPr="00023291" w:rsidRDefault="00023291" w:rsidP="00023291">
      <w:pPr>
        <w:rPr>
          <w:lang w:eastAsia="fr-FR"/>
        </w:rPr>
      </w:pPr>
    </w:p>
    <w:p w14:paraId="4A4FE660" w14:textId="77777777" w:rsidR="00023291" w:rsidRDefault="00023291" w:rsidP="00023291">
      <w:pPr>
        <w:rPr>
          <w:rFonts w:ascii="Times New Roman" w:eastAsia="Times New Roman" w:hAnsi="Times New Roman" w:cs="Times New Roman"/>
          <w:b/>
          <w:bCs/>
          <w:color w:val="4C94D8" w:themeColor="text2" w:themeTint="80"/>
          <w:kern w:val="0"/>
          <w:sz w:val="28"/>
          <w:szCs w:val="28"/>
          <w:u w:val="single"/>
          <w:lang w:eastAsia="fr-FR"/>
          <w14:ligatures w14:val="none"/>
        </w:rPr>
      </w:pPr>
    </w:p>
    <w:p w14:paraId="6FC37189" w14:textId="77777777" w:rsidR="00023291" w:rsidRDefault="00023291" w:rsidP="00023291">
      <w:pPr>
        <w:jc w:val="right"/>
        <w:rPr>
          <w:lang w:eastAsia="fr-FR"/>
        </w:rPr>
      </w:pPr>
    </w:p>
    <w:p w14:paraId="7340A3EE" w14:textId="22CDCF18" w:rsidR="00603954" w:rsidRPr="00603954" w:rsidRDefault="00603954" w:rsidP="00603954">
      <w:pPr>
        <w:rPr>
          <w:lang w:eastAsia="fr-FR"/>
        </w:rPr>
      </w:pPr>
    </w:p>
    <w:sectPr w:rsidR="00603954" w:rsidRPr="00603954" w:rsidSect="00CA7C14">
      <w:headerReference w:type="default" r:id="rId18"/>
      <w:footerReference w:type="default" r:id="rId19"/>
      <w:pgSz w:w="11906" w:h="16838"/>
      <w:pgMar w:top="284" w:right="1418" w:bottom="1418" w:left="1418" w:header="709" w:footer="709" w:gutter="0"/>
      <w:pgBorders w:offsetFrom="page">
        <w:top w:val="single" w:sz="18" w:space="24" w:color="00B0F0"/>
        <w:left w:val="single" w:sz="18" w:space="24" w:color="00B0F0"/>
        <w:bottom w:val="single" w:sz="18" w:space="24" w:color="00B0F0"/>
        <w:right w:val="single" w:sz="18"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8EA2C" w14:textId="77777777" w:rsidR="00F64F27" w:rsidRDefault="00F64F27" w:rsidP="00822C7A">
      <w:pPr>
        <w:spacing w:after="0" w:line="240" w:lineRule="auto"/>
      </w:pPr>
      <w:r>
        <w:separator/>
      </w:r>
    </w:p>
  </w:endnote>
  <w:endnote w:type="continuationSeparator" w:id="0">
    <w:p w14:paraId="0832DD26" w14:textId="77777777" w:rsidR="00F64F27" w:rsidRDefault="00F64F27" w:rsidP="00822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F237" w14:textId="3139C8EE" w:rsidR="00822C7A" w:rsidRDefault="00822C7A">
    <w:pPr>
      <w:pStyle w:val="Pieddepage"/>
    </w:pPr>
    <w:r>
      <w:rPr>
        <w:noProof/>
      </w:rPr>
      <w:drawing>
        <wp:inline distT="0" distB="0" distL="0" distR="0" wp14:anchorId="4B6DB211" wp14:editId="2A50C11B">
          <wp:extent cx="5759450" cy="1100212"/>
          <wp:effectExtent l="0" t="0" r="0" b="5080"/>
          <wp:docPr id="1670645350" name="Image 2"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45350" name="Image 2" descr="Une image contenant texte, Police, capture d’écran&#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5759450" cy="11002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8B197" w14:textId="77777777" w:rsidR="00F64F27" w:rsidRDefault="00F64F27" w:rsidP="00822C7A">
      <w:pPr>
        <w:spacing w:after="0" w:line="240" w:lineRule="auto"/>
      </w:pPr>
      <w:r>
        <w:separator/>
      </w:r>
    </w:p>
  </w:footnote>
  <w:footnote w:type="continuationSeparator" w:id="0">
    <w:p w14:paraId="7ADD0FDB" w14:textId="77777777" w:rsidR="00F64F27" w:rsidRDefault="00F64F27" w:rsidP="00822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D53E5" w14:textId="2012A605" w:rsidR="00822C7A" w:rsidRDefault="00822C7A">
    <w:pPr>
      <w:pStyle w:val="En-tte"/>
    </w:pPr>
    <w:r>
      <w:rPr>
        <w:noProof/>
      </w:rPr>
      <w:drawing>
        <wp:inline distT="0" distB="0" distL="0" distR="0" wp14:anchorId="2AF45718" wp14:editId="725D1A79">
          <wp:extent cx="1519518" cy="708494"/>
          <wp:effectExtent l="0" t="0" r="5080" b="0"/>
          <wp:docPr id="562617231" name="Image 3" descr="Une image contenant texte, Police, logo,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17231" name="Image 3" descr="Une image contenant texte, Police, logo, graphism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1536900" cy="7165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A2AC4"/>
    <w:multiLevelType w:val="hybridMultilevel"/>
    <w:tmpl w:val="A8229792"/>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9C0D16"/>
    <w:multiLevelType w:val="hybridMultilevel"/>
    <w:tmpl w:val="CD165FA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642EE5"/>
    <w:multiLevelType w:val="hybridMultilevel"/>
    <w:tmpl w:val="A27867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745409"/>
    <w:multiLevelType w:val="hybridMultilevel"/>
    <w:tmpl w:val="519658BC"/>
    <w:lvl w:ilvl="0" w:tplc="FFFFFFFF">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42A287A"/>
    <w:multiLevelType w:val="hybridMultilevel"/>
    <w:tmpl w:val="A822979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ABD3EEC"/>
    <w:multiLevelType w:val="multilevel"/>
    <w:tmpl w:val="4064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9D40C2"/>
    <w:multiLevelType w:val="hybridMultilevel"/>
    <w:tmpl w:val="A92A2EF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936082C"/>
    <w:multiLevelType w:val="hybridMultilevel"/>
    <w:tmpl w:val="E0BC24CE"/>
    <w:lvl w:ilvl="0" w:tplc="040C0013">
      <w:start w:val="1"/>
      <w:numFmt w:val="upperRoman"/>
      <w:lvlText w:val="%1."/>
      <w:lvlJc w:val="right"/>
      <w:pPr>
        <w:ind w:left="720" w:hanging="360"/>
      </w:pPr>
    </w:lvl>
    <w:lvl w:ilvl="1" w:tplc="E982B5F6">
      <w:start w:val="1"/>
      <w:numFmt w:val="lowerLetter"/>
      <w:lvlText w:val="%2."/>
      <w:lvlJc w:val="left"/>
      <w:pPr>
        <w:ind w:left="1210" w:hanging="360"/>
      </w:pPr>
      <w:rPr>
        <w:b/>
        <w:bCs/>
        <w:color w:val="00B0F0"/>
        <w:sz w:val="36"/>
        <w:szCs w:val="5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23749137">
    <w:abstractNumId w:val="0"/>
  </w:num>
  <w:num w:numId="2" w16cid:durableId="550002842">
    <w:abstractNumId w:val="7"/>
  </w:num>
  <w:num w:numId="3" w16cid:durableId="1195003466">
    <w:abstractNumId w:val="1"/>
  </w:num>
  <w:num w:numId="4" w16cid:durableId="1220896001">
    <w:abstractNumId w:val="2"/>
  </w:num>
  <w:num w:numId="5" w16cid:durableId="1322779958">
    <w:abstractNumId w:val="5"/>
  </w:num>
  <w:num w:numId="6" w16cid:durableId="2068453332">
    <w:abstractNumId w:val="4"/>
  </w:num>
  <w:num w:numId="7" w16cid:durableId="1170674976">
    <w:abstractNumId w:val="3"/>
  </w:num>
  <w:num w:numId="8" w16cid:durableId="2766463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C7A"/>
    <w:rsid w:val="0001104E"/>
    <w:rsid w:val="00023291"/>
    <w:rsid w:val="00052AC9"/>
    <w:rsid w:val="000D0DF4"/>
    <w:rsid w:val="002269D1"/>
    <w:rsid w:val="00263E69"/>
    <w:rsid w:val="002A362C"/>
    <w:rsid w:val="002D7F2D"/>
    <w:rsid w:val="003229C2"/>
    <w:rsid w:val="00343B0F"/>
    <w:rsid w:val="003640FD"/>
    <w:rsid w:val="0038528F"/>
    <w:rsid w:val="00416466"/>
    <w:rsid w:val="00424190"/>
    <w:rsid w:val="004506E8"/>
    <w:rsid w:val="00463FDC"/>
    <w:rsid w:val="00495521"/>
    <w:rsid w:val="005260E4"/>
    <w:rsid w:val="00567007"/>
    <w:rsid w:val="00603954"/>
    <w:rsid w:val="0065767B"/>
    <w:rsid w:val="00822C7A"/>
    <w:rsid w:val="00830DD9"/>
    <w:rsid w:val="0087169E"/>
    <w:rsid w:val="009345A7"/>
    <w:rsid w:val="009A24F7"/>
    <w:rsid w:val="009B31CF"/>
    <w:rsid w:val="009D05CE"/>
    <w:rsid w:val="009E381F"/>
    <w:rsid w:val="00A1526A"/>
    <w:rsid w:val="00A2109C"/>
    <w:rsid w:val="00A346CD"/>
    <w:rsid w:val="00A37BA9"/>
    <w:rsid w:val="00A662A2"/>
    <w:rsid w:val="00A80E5B"/>
    <w:rsid w:val="00AD4D8B"/>
    <w:rsid w:val="00B4256B"/>
    <w:rsid w:val="00B76504"/>
    <w:rsid w:val="00BD1D72"/>
    <w:rsid w:val="00CA7C14"/>
    <w:rsid w:val="00D00857"/>
    <w:rsid w:val="00D03262"/>
    <w:rsid w:val="00D9062C"/>
    <w:rsid w:val="00E065E1"/>
    <w:rsid w:val="00E47E1A"/>
    <w:rsid w:val="00E624FC"/>
    <w:rsid w:val="00EA7F31"/>
    <w:rsid w:val="00F26B41"/>
    <w:rsid w:val="00F64F27"/>
    <w:rsid w:val="00FB29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8F1F6"/>
  <w15:chartTrackingRefBased/>
  <w15:docId w15:val="{FA0D9BDF-0BD5-4F57-BD99-80FDCD11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22C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822C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822C7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822C7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822C7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822C7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22C7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22C7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22C7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22C7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22C7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22C7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22C7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22C7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22C7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22C7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22C7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22C7A"/>
    <w:rPr>
      <w:rFonts w:eastAsiaTheme="majorEastAsia" w:cstheme="majorBidi"/>
      <w:color w:val="272727" w:themeColor="text1" w:themeTint="D8"/>
    </w:rPr>
  </w:style>
  <w:style w:type="paragraph" w:styleId="Titre">
    <w:name w:val="Title"/>
    <w:basedOn w:val="Normal"/>
    <w:next w:val="Normal"/>
    <w:link w:val="TitreCar"/>
    <w:uiPriority w:val="10"/>
    <w:qFormat/>
    <w:rsid w:val="00822C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22C7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22C7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822C7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22C7A"/>
    <w:pPr>
      <w:spacing w:before="160"/>
      <w:jc w:val="center"/>
    </w:pPr>
    <w:rPr>
      <w:i/>
      <w:iCs/>
      <w:color w:val="404040" w:themeColor="text1" w:themeTint="BF"/>
    </w:rPr>
  </w:style>
  <w:style w:type="character" w:customStyle="1" w:styleId="CitationCar">
    <w:name w:val="Citation Car"/>
    <w:basedOn w:val="Policepardfaut"/>
    <w:link w:val="Citation"/>
    <w:uiPriority w:val="29"/>
    <w:rsid w:val="00822C7A"/>
    <w:rPr>
      <w:i/>
      <w:iCs/>
      <w:color w:val="404040" w:themeColor="text1" w:themeTint="BF"/>
    </w:rPr>
  </w:style>
  <w:style w:type="paragraph" w:styleId="Paragraphedeliste">
    <w:name w:val="List Paragraph"/>
    <w:basedOn w:val="Normal"/>
    <w:uiPriority w:val="34"/>
    <w:qFormat/>
    <w:rsid w:val="00822C7A"/>
    <w:pPr>
      <w:ind w:left="720"/>
      <w:contextualSpacing/>
    </w:pPr>
  </w:style>
  <w:style w:type="character" w:styleId="Accentuationintense">
    <w:name w:val="Intense Emphasis"/>
    <w:basedOn w:val="Policepardfaut"/>
    <w:uiPriority w:val="21"/>
    <w:qFormat/>
    <w:rsid w:val="00822C7A"/>
    <w:rPr>
      <w:i/>
      <w:iCs/>
      <w:color w:val="0F4761" w:themeColor="accent1" w:themeShade="BF"/>
    </w:rPr>
  </w:style>
  <w:style w:type="paragraph" w:styleId="Citationintense">
    <w:name w:val="Intense Quote"/>
    <w:basedOn w:val="Normal"/>
    <w:next w:val="Normal"/>
    <w:link w:val="CitationintenseCar"/>
    <w:uiPriority w:val="30"/>
    <w:qFormat/>
    <w:rsid w:val="00822C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22C7A"/>
    <w:rPr>
      <w:i/>
      <w:iCs/>
      <w:color w:val="0F4761" w:themeColor="accent1" w:themeShade="BF"/>
    </w:rPr>
  </w:style>
  <w:style w:type="character" w:styleId="Rfrenceintense">
    <w:name w:val="Intense Reference"/>
    <w:basedOn w:val="Policepardfaut"/>
    <w:uiPriority w:val="32"/>
    <w:qFormat/>
    <w:rsid w:val="00822C7A"/>
    <w:rPr>
      <w:b/>
      <w:bCs/>
      <w:smallCaps/>
      <w:color w:val="0F4761" w:themeColor="accent1" w:themeShade="BF"/>
      <w:spacing w:val="5"/>
    </w:rPr>
  </w:style>
  <w:style w:type="paragraph" w:styleId="En-tte">
    <w:name w:val="header"/>
    <w:basedOn w:val="Normal"/>
    <w:link w:val="En-tteCar"/>
    <w:uiPriority w:val="99"/>
    <w:unhideWhenUsed/>
    <w:rsid w:val="00822C7A"/>
    <w:pPr>
      <w:tabs>
        <w:tab w:val="center" w:pos="4536"/>
        <w:tab w:val="right" w:pos="9072"/>
      </w:tabs>
      <w:spacing w:after="0" w:line="240" w:lineRule="auto"/>
    </w:pPr>
  </w:style>
  <w:style w:type="character" w:customStyle="1" w:styleId="En-tteCar">
    <w:name w:val="En-tête Car"/>
    <w:basedOn w:val="Policepardfaut"/>
    <w:link w:val="En-tte"/>
    <w:uiPriority w:val="99"/>
    <w:rsid w:val="00822C7A"/>
  </w:style>
  <w:style w:type="paragraph" w:styleId="Pieddepage">
    <w:name w:val="footer"/>
    <w:basedOn w:val="Normal"/>
    <w:link w:val="PieddepageCar"/>
    <w:uiPriority w:val="99"/>
    <w:unhideWhenUsed/>
    <w:rsid w:val="00822C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2C7A"/>
  </w:style>
  <w:style w:type="paragraph" w:styleId="NormalWeb">
    <w:name w:val="Normal (Web)"/>
    <w:basedOn w:val="Normal"/>
    <w:uiPriority w:val="99"/>
    <w:unhideWhenUsed/>
    <w:rsid w:val="00052AC9"/>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052AC9"/>
    <w:rPr>
      <w:color w:val="467886" w:themeColor="hyperlink"/>
      <w:u w:val="single"/>
    </w:rPr>
  </w:style>
  <w:style w:type="table" w:styleId="Grilledutableau">
    <w:name w:val="Table Grid"/>
    <w:basedOn w:val="TableauNormal"/>
    <w:uiPriority w:val="39"/>
    <w:rsid w:val="00E4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450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fraisse@azevenement.com"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n.cordesse@azevenement.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tabilite@azevenement.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b.salset@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cordesse@azevenement.com" TargetMode="External"/><Relationship Id="rId14" Type="http://schemas.openxmlformats.org/officeDocument/2006/relationships/image" Target="media/image3.sv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562A1-5022-4320-90F9-E7665CF92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2332</Words>
  <Characters>12826</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Aude</dc:creator>
  <cp:keywords/>
  <dc:description/>
  <cp:lastModifiedBy>Baptiste Salset</cp:lastModifiedBy>
  <cp:revision>2</cp:revision>
  <cp:lastPrinted>2025-07-18T14:42:00Z</cp:lastPrinted>
  <dcterms:created xsi:type="dcterms:W3CDTF">2025-11-14T08:42:00Z</dcterms:created>
  <dcterms:modified xsi:type="dcterms:W3CDTF">2025-11-14T08:42:00Z</dcterms:modified>
</cp:coreProperties>
</file>